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54" w:rsidRPr="001301B8" w:rsidRDefault="00377454" w:rsidP="00213EE6">
      <w:pPr>
        <w:spacing w:after="0" w:line="240" w:lineRule="auto"/>
        <w:jc w:val="left"/>
        <w:rPr>
          <w:rFonts w:ascii="Palatino Linotype" w:hAnsi="Palatino Linotype"/>
          <w:b/>
          <w:color w:val="000000"/>
          <w:sz w:val="24"/>
          <w:szCs w:val="24"/>
        </w:rPr>
      </w:pPr>
    </w:p>
    <w:p w:rsidR="00213EE6" w:rsidRPr="001301B8" w:rsidRDefault="00213EE6" w:rsidP="00D07755">
      <w:pPr>
        <w:spacing w:after="0" w:line="240" w:lineRule="auto"/>
        <w:jc w:val="center"/>
        <w:rPr>
          <w:rFonts w:ascii="Palatino Linotype" w:hAnsi="Palatino Linotype"/>
          <w:b/>
          <w:color w:val="000000"/>
          <w:sz w:val="24"/>
          <w:szCs w:val="24"/>
        </w:rPr>
      </w:pPr>
    </w:p>
    <w:p w:rsidR="00D07755" w:rsidRDefault="00F207EC" w:rsidP="00D07755">
      <w:pPr>
        <w:spacing w:after="0" w:line="240" w:lineRule="auto"/>
        <w:jc w:val="center"/>
        <w:rPr>
          <w:rFonts w:ascii="Palatino Linotype" w:hAnsi="Palatino Linotype"/>
          <w:b/>
          <w:color w:val="000000"/>
          <w:sz w:val="24"/>
          <w:szCs w:val="24"/>
        </w:rPr>
      </w:pPr>
      <w:r w:rsidRPr="001301B8">
        <w:rPr>
          <w:rFonts w:ascii="Palatino Linotype" w:hAnsi="Palatino Linotype"/>
          <w:b/>
          <w:color w:val="000000"/>
          <w:sz w:val="24"/>
          <w:szCs w:val="24"/>
        </w:rPr>
        <w:t>TABELË PËRMBLEDHËSE E PROGRAMIT</w:t>
      </w:r>
    </w:p>
    <w:p w:rsidR="00F207EC" w:rsidRPr="001301B8" w:rsidRDefault="00D07755" w:rsidP="00D07755">
      <w:pPr>
        <w:spacing w:after="0" w:line="240" w:lineRule="auto"/>
        <w:jc w:val="center"/>
        <w:rPr>
          <w:rFonts w:ascii="Palatino Linotype" w:hAnsi="Palatino Linotype"/>
          <w:b/>
          <w:color w:val="000000"/>
          <w:sz w:val="24"/>
          <w:szCs w:val="24"/>
        </w:rPr>
      </w:pPr>
      <w:r>
        <w:rPr>
          <w:rFonts w:ascii="Palatino Linotype" w:hAnsi="Palatino Linotype"/>
          <w:b/>
          <w:color w:val="000000"/>
          <w:sz w:val="24"/>
          <w:szCs w:val="24"/>
        </w:rPr>
        <w:t>PËR TEKSTIN FIZIKA 10-11 - Pjesa II</w:t>
      </w:r>
    </w:p>
    <w:p w:rsidR="009B1070" w:rsidRPr="001301B8" w:rsidRDefault="009B1070" w:rsidP="00213EE6">
      <w:pPr>
        <w:spacing w:after="0" w:line="240" w:lineRule="auto"/>
        <w:jc w:val="left"/>
        <w:rPr>
          <w:rFonts w:ascii="Palatino Linotype" w:hAnsi="Palatino Linotype"/>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5894"/>
        <w:gridCol w:w="1090"/>
      </w:tblGrid>
      <w:tr w:rsidR="00F207EC" w:rsidRPr="001301B8" w:rsidTr="00F207EC">
        <w:trPr>
          <w:trHeight w:val="251"/>
        </w:trPr>
        <w:tc>
          <w:tcPr>
            <w:tcW w:w="9280" w:type="dxa"/>
            <w:gridSpan w:val="3"/>
            <w:shd w:val="clear" w:color="auto" w:fill="D9D9D9"/>
            <w:vAlign w:val="center"/>
          </w:tcPr>
          <w:p w:rsidR="00F207EC" w:rsidRPr="001301B8" w:rsidRDefault="00F207EC" w:rsidP="00213EE6">
            <w:pPr>
              <w:pStyle w:val="NoSpacing"/>
              <w:jc w:val="left"/>
              <w:rPr>
                <w:rFonts w:ascii="Arial Narrow" w:hAnsi="Arial Narrow"/>
                <w:b/>
                <w:sz w:val="24"/>
                <w:szCs w:val="24"/>
                <w:lang w:val="sq-AL"/>
              </w:rPr>
            </w:pPr>
            <w:r w:rsidRPr="001301B8">
              <w:rPr>
                <w:rFonts w:ascii="Arial Narrow" w:hAnsi="Arial Narrow"/>
                <w:b/>
                <w:sz w:val="24"/>
                <w:szCs w:val="24"/>
                <w:lang w:val="sq-AL"/>
              </w:rPr>
              <w:t>Klasa 11 – 36 javë (72 orë)</w:t>
            </w:r>
          </w:p>
        </w:tc>
      </w:tr>
      <w:tr w:rsidR="00F207EC" w:rsidRPr="001301B8" w:rsidTr="00B64321">
        <w:trPr>
          <w:trHeight w:val="357"/>
        </w:trPr>
        <w:tc>
          <w:tcPr>
            <w:tcW w:w="2296" w:type="dxa"/>
            <w:vMerge w:val="restart"/>
            <w:vAlign w:val="center"/>
          </w:tcPr>
          <w:p w:rsidR="00F207EC" w:rsidRPr="00D07755" w:rsidRDefault="00F207EC" w:rsidP="00213EE6">
            <w:pPr>
              <w:pStyle w:val="NoSpacing"/>
              <w:jc w:val="left"/>
              <w:rPr>
                <w:rFonts w:ascii="Arial Narrow" w:hAnsi="Arial Narrow"/>
                <w:b/>
                <w:sz w:val="24"/>
                <w:szCs w:val="24"/>
                <w:lang w:val="sq-AL"/>
              </w:rPr>
            </w:pPr>
            <w:r w:rsidRPr="00D07755">
              <w:rPr>
                <w:rFonts w:ascii="Arial Narrow" w:hAnsi="Arial Narrow"/>
                <w:b/>
                <w:sz w:val="24"/>
                <w:szCs w:val="24"/>
                <w:lang w:val="sq-AL"/>
              </w:rPr>
              <w:t>PJESA D</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Burimet e energjisë dhe shndërrimi i saj</w:t>
            </w:r>
          </w:p>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15 – Shndërrimet e energjisë</w:t>
            </w:r>
          </w:p>
        </w:tc>
        <w:tc>
          <w:tcPr>
            <w:tcW w:w="1090" w:type="dxa"/>
            <w:vMerge w:val="restart"/>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13 javë</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(26 orë)</w:t>
            </w:r>
          </w:p>
        </w:tc>
      </w:tr>
      <w:tr w:rsidR="00F207EC" w:rsidRPr="001301B8" w:rsidTr="00B64321">
        <w:trPr>
          <w:trHeight w:val="426"/>
        </w:trPr>
        <w:tc>
          <w:tcPr>
            <w:tcW w:w="2296" w:type="dxa"/>
            <w:vMerge/>
            <w:vAlign w:val="center"/>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16 – Energjia termike</w:t>
            </w:r>
          </w:p>
        </w:tc>
        <w:tc>
          <w:tcPr>
            <w:tcW w:w="1090" w:type="dxa"/>
            <w:vMerge/>
            <w:vAlign w:val="center"/>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495"/>
        </w:trPr>
        <w:tc>
          <w:tcPr>
            <w:tcW w:w="2296" w:type="dxa"/>
            <w:vMerge/>
            <w:vAlign w:val="center"/>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17 – Puna dhe fuqia</w:t>
            </w:r>
          </w:p>
        </w:tc>
        <w:tc>
          <w:tcPr>
            <w:tcW w:w="1090" w:type="dxa"/>
            <w:vMerge/>
            <w:vAlign w:val="center"/>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350"/>
        </w:trPr>
        <w:tc>
          <w:tcPr>
            <w:tcW w:w="2296" w:type="dxa"/>
            <w:vMerge/>
            <w:vAlign w:val="center"/>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18</w:t>
            </w:r>
            <w:r w:rsidRPr="001301B8">
              <w:rPr>
                <w:rFonts w:ascii="Arial Narrow" w:hAnsi="Arial Narrow"/>
                <w:i/>
                <w:sz w:val="24"/>
                <w:szCs w:val="24"/>
                <w:lang w:val="sq-AL"/>
              </w:rPr>
              <w:t xml:space="preserve"> – </w:t>
            </w:r>
            <w:r w:rsidRPr="001301B8">
              <w:rPr>
                <w:rFonts w:ascii="Arial Narrow" w:hAnsi="Arial Narrow"/>
                <w:sz w:val="24"/>
                <w:szCs w:val="24"/>
                <w:lang w:val="sq-AL"/>
              </w:rPr>
              <w:t>Burimet e energjisë dhe prodhimi i energjisë elektrike</w:t>
            </w:r>
          </w:p>
        </w:tc>
        <w:tc>
          <w:tcPr>
            <w:tcW w:w="1090" w:type="dxa"/>
            <w:vMerge/>
            <w:vAlign w:val="center"/>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322"/>
        </w:trPr>
        <w:tc>
          <w:tcPr>
            <w:tcW w:w="2296" w:type="dxa"/>
            <w:vMerge w:val="restart"/>
            <w:vAlign w:val="center"/>
          </w:tcPr>
          <w:p w:rsidR="00F207EC" w:rsidRPr="00D07755" w:rsidRDefault="00F207EC" w:rsidP="00213EE6">
            <w:pPr>
              <w:pStyle w:val="NoSpacing"/>
              <w:jc w:val="left"/>
              <w:rPr>
                <w:rFonts w:ascii="Arial Narrow" w:hAnsi="Arial Narrow"/>
                <w:b/>
                <w:sz w:val="24"/>
                <w:szCs w:val="24"/>
                <w:lang w:val="sq-AL"/>
              </w:rPr>
            </w:pPr>
            <w:r w:rsidRPr="00D07755">
              <w:rPr>
                <w:rFonts w:ascii="Arial Narrow" w:hAnsi="Arial Narrow"/>
                <w:b/>
                <w:sz w:val="24"/>
                <w:szCs w:val="24"/>
                <w:lang w:val="sq-AL"/>
              </w:rPr>
              <w:t>PJESA E</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Trupat e ngurtë, lëngjet dhe gazet</w:t>
            </w: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19 – Dendësia dhe shtypja</w:t>
            </w:r>
          </w:p>
        </w:tc>
        <w:tc>
          <w:tcPr>
            <w:tcW w:w="1090" w:type="dxa"/>
            <w:vMerge w:val="restart"/>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5 javë</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(10 orë)</w:t>
            </w:r>
          </w:p>
        </w:tc>
      </w:tr>
      <w:tr w:rsidR="00F207EC" w:rsidRPr="001301B8" w:rsidTr="00B64321">
        <w:trPr>
          <w:trHeight w:val="449"/>
        </w:trPr>
        <w:tc>
          <w:tcPr>
            <w:tcW w:w="2296" w:type="dxa"/>
            <w:vMerge/>
            <w:vAlign w:val="center"/>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20 – Trupat e ngurtë, lëngjet dhe gazet</w:t>
            </w:r>
          </w:p>
        </w:tc>
        <w:tc>
          <w:tcPr>
            <w:tcW w:w="1090" w:type="dxa"/>
            <w:vMerge/>
            <w:vAlign w:val="center"/>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322"/>
        </w:trPr>
        <w:tc>
          <w:tcPr>
            <w:tcW w:w="2296" w:type="dxa"/>
            <w:vMerge w:val="restart"/>
            <w:vAlign w:val="center"/>
          </w:tcPr>
          <w:p w:rsidR="00F207EC" w:rsidRPr="00D07755" w:rsidRDefault="00F207EC" w:rsidP="00213EE6">
            <w:pPr>
              <w:pStyle w:val="NoSpacing"/>
              <w:jc w:val="left"/>
              <w:rPr>
                <w:rFonts w:ascii="Arial Narrow" w:hAnsi="Arial Narrow"/>
                <w:b/>
                <w:sz w:val="24"/>
                <w:szCs w:val="24"/>
                <w:lang w:val="sq-AL"/>
              </w:rPr>
            </w:pPr>
            <w:r w:rsidRPr="00D07755">
              <w:rPr>
                <w:rFonts w:ascii="Arial Narrow" w:hAnsi="Arial Narrow"/>
                <w:b/>
                <w:sz w:val="24"/>
                <w:szCs w:val="24"/>
                <w:lang w:val="sq-AL"/>
              </w:rPr>
              <w:t>PJESA F</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Magnetizmi dhe elektromagnetizmi</w:t>
            </w: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21 Magnetizmi dhe elektromagnetizmi</w:t>
            </w:r>
          </w:p>
        </w:tc>
        <w:tc>
          <w:tcPr>
            <w:tcW w:w="1090" w:type="dxa"/>
            <w:vMerge w:val="restart"/>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5 javë</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(10 orë)</w:t>
            </w:r>
          </w:p>
        </w:tc>
      </w:tr>
      <w:tr w:rsidR="00F207EC" w:rsidRPr="001301B8" w:rsidTr="00B64321">
        <w:trPr>
          <w:trHeight w:val="287"/>
        </w:trPr>
        <w:tc>
          <w:tcPr>
            <w:tcW w:w="2296" w:type="dxa"/>
            <w:vMerge/>
            <w:vAlign w:val="center"/>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 xml:space="preserve">Kapitulli 22 </w:t>
            </w:r>
            <w:r w:rsidR="00B64321" w:rsidRPr="001301B8">
              <w:rPr>
                <w:rFonts w:ascii="Arial Narrow" w:hAnsi="Arial Narrow"/>
                <w:sz w:val="24"/>
                <w:szCs w:val="24"/>
                <w:lang w:val="sq-AL"/>
              </w:rPr>
              <w:t>Motorët elektrikë dhe induksioni elektromagnetik</w:t>
            </w:r>
          </w:p>
        </w:tc>
        <w:tc>
          <w:tcPr>
            <w:tcW w:w="1090" w:type="dxa"/>
            <w:vMerge/>
            <w:vAlign w:val="center"/>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322"/>
        </w:trPr>
        <w:tc>
          <w:tcPr>
            <w:tcW w:w="2296" w:type="dxa"/>
            <w:vMerge w:val="restart"/>
            <w:vAlign w:val="center"/>
          </w:tcPr>
          <w:p w:rsidR="00F207EC" w:rsidRPr="00D07755" w:rsidRDefault="00F207EC" w:rsidP="00213EE6">
            <w:pPr>
              <w:pStyle w:val="NoSpacing"/>
              <w:jc w:val="left"/>
              <w:rPr>
                <w:rFonts w:ascii="Arial Narrow" w:hAnsi="Arial Narrow"/>
                <w:b/>
                <w:sz w:val="24"/>
                <w:szCs w:val="24"/>
                <w:lang w:val="sq-AL"/>
              </w:rPr>
            </w:pPr>
            <w:r w:rsidRPr="00D07755">
              <w:rPr>
                <w:rFonts w:ascii="Arial Narrow" w:hAnsi="Arial Narrow"/>
                <w:b/>
                <w:sz w:val="24"/>
                <w:szCs w:val="24"/>
                <w:lang w:val="sq-AL"/>
              </w:rPr>
              <w:t>PJESA G</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Radioaktiviteti dhe grimcat elementare</w:t>
            </w:r>
          </w:p>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23 Atomet dhe radioaktiviteti</w:t>
            </w:r>
            <w:r w:rsidR="00B64321" w:rsidRPr="001301B8">
              <w:rPr>
                <w:rFonts w:ascii="Arial Narrow" w:hAnsi="Arial Narrow"/>
                <w:sz w:val="24"/>
                <w:szCs w:val="24"/>
                <w:lang w:val="sq-AL"/>
              </w:rPr>
              <w:t xml:space="preserve"> </w:t>
            </w:r>
          </w:p>
        </w:tc>
        <w:tc>
          <w:tcPr>
            <w:tcW w:w="1090" w:type="dxa"/>
            <w:vMerge w:val="restart"/>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13 javë</w:t>
            </w:r>
          </w:p>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(26 orë)</w:t>
            </w:r>
          </w:p>
        </w:tc>
      </w:tr>
      <w:tr w:rsidR="00F207EC" w:rsidRPr="001301B8" w:rsidTr="00B64321">
        <w:trPr>
          <w:trHeight w:val="377"/>
        </w:trPr>
        <w:tc>
          <w:tcPr>
            <w:tcW w:w="2296" w:type="dxa"/>
            <w:vMerge/>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24 Rrezatimi dhe perioda e gjysmëzbërthimit</w:t>
            </w:r>
          </w:p>
        </w:tc>
        <w:tc>
          <w:tcPr>
            <w:tcW w:w="1090" w:type="dxa"/>
            <w:vMerge/>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332"/>
        </w:trPr>
        <w:tc>
          <w:tcPr>
            <w:tcW w:w="2296" w:type="dxa"/>
            <w:vMerge/>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25 Zbatime të radioaktivitetit</w:t>
            </w:r>
            <w:r w:rsidR="00B64321" w:rsidRPr="001301B8">
              <w:rPr>
                <w:rFonts w:ascii="Arial Narrow" w:hAnsi="Arial Narrow"/>
                <w:sz w:val="24"/>
                <w:szCs w:val="24"/>
                <w:lang w:val="sq-AL"/>
              </w:rPr>
              <w:t xml:space="preserve"> </w:t>
            </w:r>
          </w:p>
        </w:tc>
        <w:tc>
          <w:tcPr>
            <w:tcW w:w="1090" w:type="dxa"/>
            <w:vMerge/>
          </w:tcPr>
          <w:p w:rsidR="00F207EC" w:rsidRPr="001301B8" w:rsidRDefault="00F207EC" w:rsidP="00213EE6">
            <w:pPr>
              <w:pStyle w:val="NoSpacing"/>
              <w:jc w:val="left"/>
              <w:rPr>
                <w:rFonts w:ascii="Arial Narrow" w:hAnsi="Arial Narrow"/>
                <w:sz w:val="24"/>
                <w:szCs w:val="24"/>
                <w:lang w:val="sq-AL"/>
              </w:rPr>
            </w:pPr>
          </w:p>
        </w:tc>
      </w:tr>
      <w:tr w:rsidR="00F207EC" w:rsidRPr="001301B8" w:rsidTr="00B64321">
        <w:trPr>
          <w:trHeight w:val="467"/>
        </w:trPr>
        <w:tc>
          <w:tcPr>
            <w:tcW w:w="2296" w:type="dxa"/>
            <w:vMerge/>
          </w:tcPr>
          <w:p w:rsidR="00F207EC" w:rsidRPr="001301B8" w:rsidRDefault="00F207EC" w:rsidP="00213EE6">
            <w:pPr>
              <w:pStyle w:val="NoSpacing"/>
              <w:jc w:val="left"/>
              <w:rPr>
                <w:rFonts w:ascii="Arial Narrow" w:hAnsi="Arial Narrow"/>
                <w:sz w:val="24"/>
                <w:szCs w:val="24"/>
                <w:lang w:val="sq-AL"/>
              </w:rPr>
            </w:pPr>
          </w:p>
        </w:tc>
        <w:tc>
          <w:tcPr>
            <w:tcW w:w="5894" w:type="dxa"/>
            <w:vAlign w:val="center"/>
          </w:tcPr>
          <w:p w:rsidR="00F207EC" w:rsidRPr="001301B8" w:rsidRDefault="00F207EC" w:rsidP="00213EE6">
            <w:pPr>
              <w:pStyle w:val="NoSpacing"/>
              <w:jc w:val="left"/>
              <w:rPr>
                <w:rFonts w:ascii="Arial Narrow" w:hAnsi="Arial Narrow"/>
                <w:sz w:val="24"/>
                <w:szCs w:val="24"/>
                <w:lang w:val="sq-AL"/>
              </w:rPr>
            </w:pPr>
            <w:r w:rsidRPr="001301B8">
              <w:rPr>
                <w:rFonts w:ascii="Arial Narrow" w:hAnsi="Arial Narrow"/>
                <w:sz w:val="24"/>
                <w:szCs w:val="24"/>
                <w:lang w:val="sq-AL"/>
              </w:rPr>
              <w:t>Kapitulli 26 Grimcat elementare</w:t>
            </w:r>
          </w:p>
        </w:tc>
        <w:tc>
          <w:tcPr>
            <w:tcW w:w="1090" w:type="dxa"/>
            <w:vMerge/>
          </w:tcPr>
          <w:p w:rsidR="00F207EC" w:rsidRPr="001301B8" w:rsidRDefault="00F207EC" w:rsidP="00213EE6">
            <w:pPr>
              <w:pStyle w:val="NoSpacing"/>
              <w:jc w:val="left"/>
              <w:rPr>
                <w:rFonts w:ascii="Arial Narrow" w:hAnsi="Arial Narrow"/>
                <w:sz w:val="24"/>
                <w:szCs w:val="24"/>
                <w:lang w:val="sq-AL"/>
              </w:rPr>
            </w:pPr>
          </w:p>
        </w:tc>
      </w:tr>
    </w:tbl>
    <w:p w:rsidR="005A5ABF" w:rsidRPr="001301B8" w:rsidRDefault="005A5ABF" w:rsidP="00213EE6">
      <w:pPr>
        <w:spacing w:after="0" w:line="240" w:lineRule="auto"/>
        <w:jc w:val="left"/>
        <w:rPr>
          <w:rFonts w:ascii="Palatino Linotype" w:hAnsi="Palatino Linotype"/>
          <w:b/>
          <w:color w:val="000000"/>
          <w:sz w:val="24"/>
          <w:szCs w:val="24"/>
        </w:rPr>
      </w:pPr>
    </w:p>
    <w:p w:rsidR="008F3AA7" w:rsidRPr="001301B8" w:rsidRDefault="008F3AA7"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Pr="001301B8" w:rsidRDefault="006150C3" w:rsidP="00213EE6">
      <w:pPr>
        <w:spacing w:after="0" w:line="240" w:lineRule="auto"/>
        <w:jc w:val="left"/>
        <w:rPr>
          <w:rFonts w:ascii="Palatino Linotype" w:hAnsi="Palatino Linotype"/>
          <w:b/>
          <w:color w:val="000000"/>
          <w:sz w:val="24"/>
          <w:szCs w:val="24"/>
        </w:rPr>
      </w:pPr>
    </w:p>
    <w:p w:rsidR="006150C3" w:rsidRDefault="006150C3" w:rsidP="00213EE6">
      <w:pPr>
        <w:spacing w:after="0" w:line="240" w:lineRule="auto"/>
        <w:jc w:val="left"/>
        <w:rPr>
          <w:rFonts w:ascii="Palatino Linotype" w:hAnsi="Palatino Linotype"/>
          <w:b/>
          <w:color w:val="000000"/>
          <w:sz w:val="24"/>
          <w:szCs w:val="24"/>
        </w:rPr>
      </w:pPr>
    </w:p>
    <w:p w:rsidR="006C597D" w:rsidRDefault="006C597D" w:rsidP="00213EE6">
      <w:pPr>
        <w:spacing w:after="0" w:line="240" w:lineRule="auto"/>
        <w:jc w:val="left"/>
        <w:rPr>
          <w:rFonts w:ascii="Palatino Linotype" w:hAnsi="Palatino Linotype"/>
          <w:b/>
          <w:color w:val="000000"/>
          <w:sz w:val="24"/>
          <w:szCs w:val="24"/>
        </w:rPr>
      </w:pPr>
    </w:p>
    <w:p w:rsidR="006C597D" w:rsidRDefault="006C597D"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D07755" w:rsidRDefault="00D07755" w:rsidP="00213EE6">
      <w:pPr>
        <w:spacing w:after="0" w:line="240" w:lineRule="auto"/>
        <w:jc w:val="left"/>
        <w:rPr>
          <w:rFonts w:ascii="Palatino Linotype" w:hAnsi="Palatino Linotype"/>
          <w:b/>
          <w:color w:val="000000"/>
          <w:sz w:val="24"/>
          <w:szCs w:val="24"/>
        </w:rPr>
      </w:pPr>
    </w:p>
    <w:p w:rsidR="006C597D" w:rsidRPr="001301B8" w:rsidRDefault="006C597D" w:rsidP="00213EE6">
      <w:pPr>
        <w:spacing w:after="0" w:line="240" w:lineRule="auto"/>
        <w:jc w:val="left"/>
        <w:rPr>
          <w:rFonts w:ascii="Palatino Linotype" w:hAnsi="Palatino Linotype"/>
          <w:b/>
          <w:color w:val="000000"/>
          <w:sz w:val="24"/>
          <w:szCs w:val="24"/>
        </w:rPr>
      </w:pPr>
    </w:p>
    <w:p w:rsidR="006150C3" w:rsidRDefault="006150C3" w:rsidP="00213EE6">
      <w:pPr>
        <w:spacing w:after="0" w:line="240" w:lineRule="auto"/>
        <w:jc w:val="left"/>
        <w:rPr>
          <w:rFonts w:ascii="Palatino Linotype" w:hAnsi="Palatino Linotype"/>
          <w:b/>
          <w:color w:val="000000"/>
          <w:sz w:val="24"/>
          <w:szCs w:val="24"/>
        </w:rPr>
      </w:pPr>
    </w:p>
    <w:p w:rsidR="00FA04A4" w:rsidRDefault="00FA04A4" w:rsidP="00213EE6">
      <w:pPr>
        <w:spacing w:after="0" w:line="240" w:lineRule="auto"/>
        <w:jc w:val="left"/>
        <w:rPr>
          <w:rFonts w:ascii="Palatino Linotype" w:hAnsi="Palatino Linotype"/>
          <w:b/>
          <w:color w:val="000000"/>
          <w:sz w:val="24"/>
          <w:szCs w:val="24"/>
        </w:rPr>
      </w:pPr>
    </w:p>
    <w:p w:rsidR="00FA04A4" w:rsidRPr="001301B8" w:rsidRDefault="00FA04A4" w:rsidP="00213EE6">
      <w:pPr>
        <w:spacing w:after="0" w:line="240" w:lineRule="auto"/>
        <w:jc w:val="left"/>
        <w:rPr>
          <w:rFonts w:ascii="Palatino Linotype" w:hAnsi="Palatino Linotype"/>
          <w:b/>
          <w:color w:val="000000"/>
          <w:sz w:val="24"/>
          <w:szCs w:val="24"/>
        </w:rPr>
      </w:pPr>
    </w:p>
    <w:p w:rsidR="003B2E19" w:rsidRPr="001301B8" w:rsidRDefault="009B1070" w:rsidP="00213EE6">
      <w:pPr>
        <w:pStyle w:val="NoSpacing"/>
        <w:jc w:val="center"/>
        <w:rPr>
          <w:rFonts w:ascii="Palatino Linotype" w:hAnsi="Palatino Linotype"/>
          <w:b/>
          <w:color w:val="000000"/>
          <w:sz w:val="24"/>
          <w:szCs w:val="24"/>
          <w:lang w:val="sq-AL"/>
        </w:rPr>
      </w:pPr>
      <w:r w:rsidRPr="001301B8">
        <w:rPr>
          <w:rFonts w:ascii="Palatino Linotype" w:hAnsi="Palatino Linotype"/>
          <w:b/>
          <w:color w:val="000000"/>
          <w:sz w:val="24"/>
          <w:szCs w:val="24"/>
          <w:lang w:val="sq-AL"/>
        </w:rPr>
        <w:t>PLANIFIKIMET TREMUJORE</w:t>
      </w:r>
    </w:p>
    <w:p w:rsidR="008F3AA7" w:rsidRPr="001301B8" w:rsidRDefault="009F3A80" w:rsidP="00213EE6">
      <w:pPr>
        <w:pStyle w:val="NoSpacing"/>
        <w:jc w:val="center"/>
        <w:rPr>
          <w:rFonts w:ascii="Palatino Linotype" w:hAnsi="Palatino Linotype"/>
          <w:b/>
          <w:color w:val="808080"/>
          <w:sz w:val="24"/>
          <w:szCs w:val="24"/>
          <w:lang w:val="sq-AL" w:eastAsia="ja-JP"/>
        </w:rPr>
      </w:pPr>
      <w:r w:rsidRPr="001301B8">
        <w:rPr>
          <w:rFonts w:ascii="Palatino Linotype" w:hAnsi="Palatino Linotype"/>
          <w:b/>
          <w:color w:val="808080"/>
          <w:sz w:val="24"/>
          <w:szCs w:val="24"/>
          <w:lang w:val="sq-AL"/>
        </w:rPr>
        <w:t>(draft, mund ta ndryshoni në përput</w:t>
      </w:r>
      <w:r w:rsidR="00767450" w:rsidRPr="001301B8">
        <w:rPr>
          <w:rFonts w:ascii="Palatino Linotype" w:hAnsi="Palatino Linotype"/>
          <w:b/>
          <w:color w:val="808080"/>
          <w:sz w:val="24"/>
          <w:szCs w:val="24"/>
          <w:lang w:val="sq-AL"/>
        </w:rPr>
        <w:t xml:space="preserve">hje me realizimin e </w:t>
      </w:r>
      <w:r w:rsidR="00D07755">
        <w:rPr>
          <w:rFonts w:ascii="Palatino Linotype" w:hAnsi="Palatino Linotype"/>
          <w:b/>
          <w:color w:val="808080"/>
          <w:sz w:val="24"/>
          <w:szCs w:val="24"/>
          <w:lang w:val="sq-AL"/>
        </w:rPr>
        <w:t>kompetencave</w:t>
      </w:r>
      <w:r w:rsidRPr="001301B8">
        <w:rPr>
          <w:rFonts w:ascii="Palatino Linotype" w:hAnsi="Palatino Linotype"/>
          <w:b/>
          <w:color w:val="808080"/>
          <w:sz w:val="24"/>
          <w:szCs w:val="24"/>
          <w:lang w:val="sq-AL" w:eastAsia="ja-JP"/>
        </w:rPr>
        <w:t>)</w:t>
      </w:r>
    </w:p>
    <w:p w:rsidR="00DA40FB" w:rsidRPr="001301B8" w:rsidRDefault="00DA40FB" w:rsidP="00213EE6">
      <w:pPr>
        <w:pStyle w:val="NoSpacing"/>
        <w:jc w:val="left"/>
        <w:rPr>
          <w:rFonts w:ascii="Palatino Linotype" w:hAnsi="Palatino Linotype"/>
          <w:b/>
          <w:bCs/>
          <w:sz w:val="24"/>
          <w:szCs w:val="24"/>
          <w:lang w:val="sq-AL"/>
        </w:rPr>
      </w:pPr>
    </w:p>
    <w:p w:rsidR="00EA4C00" w:rsidRPr="001301B8" w:rsidRDefault="00EA4C00" w:rsidP="00213EE6">
      <w:pPr>
        <w:pStyle w:val="NoSpacing"/>
        <w:jc w:val="left"/>
        <w:rPr>
          <w:rFonts w:ascii="Palatino Linotype" w:hAnsi="Palatino Linotype"/>
          <w:b/>
          <w:color w:val="808080"/>
          <w:sz w:val="24"/>
          <w:szCs w:val="24"/>
          <w:lang w:val="sq-AL" w:eastAsia="ja-JP"/>
        </w:rPr>
      </w:pPr>
      <w:r w:rsidRPr="001301B8">
        <w:rPr>
          <w:rFonts w:ascii="Palatino Linotype" w:hAnsi="Palatino Linotype"/>
          <w:b/>
          <w:bCs/>
          <w:sz w:val="24"/>
          <w:szCs w:val="24"/>
          <w:lang w:val="sq-AL"/>
        </w:rPr>
        <w:t>TREMUJORI I (SHTATOR - DHJETOR)</w:t>
      </w:r>
    </w:p>
    <w:tbl>
      <w:tblPr>
        <w:tblW w:w="10003"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854"/>
        <w:gridCol w:w="1851"/>
        <w:gridCol w:w="2893"/>
        <w:gridCol w:w="1517"/>
        <w:gridCol w:w="1350"/>
      </w:tblGrid>
      <w:tr w:rsidR="00AD0394" w:rsidRPr="001301B8" w:rsidTr="00122E2E">
        <w:trPr>
          <w:jc w:val="center"/>
        </w:trPr>
        <w:tc>
          <w:tcPr>
            <w:tcW w:w="538"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Nr. </w:t>
            </w:r>
          </w:p>
        </w:tc>
        <w:tc>
          <w:tcPr>
            <w:tcW w:w="1854"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Temat mësimore </w:t>
            </w:r>
          </w:p>
        </w:tc>
        <w:tc>
          <w:tcPr>
            <w:tcW w:w="1851"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Situata e parashikuar e të nxënit</w:t>
            </w:r>
          </w:p>
        </w:tc>
        <w:tc>
          <w:tcPr>
            <w:tcW w:w="2893"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Metodologjia dhe veprimtaritë e nxënësve</w:t>
            </w:r>
            <w:r w:rsidR="00066B44" w:rsidRPr="001301B8">
              <w:rPr>
                <w:rFonts w:ascii="Arial Narrow" w:eastAsia="Calibri" w:hAnsi="Arial Narrow"/>
                <w:b/>
                <w:color w:val="000000"/>
                <w:sz w:val="24"/>
                <w:szCs w:val="24"/>
                <w:lang w:val="sq-AL"/>
              </w:rPr>
              <w:t>/ Rezultatet e të nxënit sipas temës mësimore</w:t>
            </w:r>
          </w:p>
        </w:tc>
        <w:tc>
          <w:tcPr>
            <w:tcW w:w="1517"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Vlerësimi </w:t>
            </w:r>
          </w:p>
        </w:tc>
        <w:tc>
          <w:tcPr>
            <w:tcW w:w="1350" w:type="dxa"/>
            <w:shd w:val="clear" w:color="auto" w:fill="D9D9D9"/>
          </w:tcPr>
          <w:p w:rsidR="00AD0394" w:rsidRPr="001301B8" w:rsidRDefault="00AD039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Burimet </w:t>
            </w:r>
          </w:p>
        </w:tc>
      </w:tr>
      <w:tr w:rsidR="00C65AFB" w:rsidRPr="001301B8" w:rsidTr="00122E2E">
        <w:trPr>
          <w:jc w:val="center"/>
        </w:trPr>
        <w:tc>
          <w:tcPr>
            <w:tcW w:w="10003" w:type="dxa"/>
            <w:gridSpan w:val="6"/>
            <w:shd w:val="clear" w:color="auto" w:fill="404040"/>
          </w:tcPr>
          <w:p w:rsidR="00C65AFB" w:rsidRPr="001301B8" w:rsidRDefault="00C65AFB" w:rsidP="00122E2E">
            <w:pPr>
              <w:pStyle w:val="NoSpacing"/>
              <w:jc w:val="center"/>
              <w:rPr>
                <w:rFonts w:ascii="Arial Narrow" w:eastAsia="Calibri" w:hAnsi="Arial Narrow"/>
                <w:b/>
                <w:color w:val="FFFFFF"/>
                <w:sz w:val="24"/>
                <w:szCs w:val="24"/>
                <w:lang w:val="sq-AL"/>
              </w:rPr>
            </w:pPr>
            <w:r w:rsidRPr="001301B8">
              <w:rPr>
                <w:rFonts w:ascii="Arial Narrow" w:eastAsia="Calibri" w:hAnsi="Arial Narrow"/>
                <w:b/>
                <w:color w:val="FFFFFF"/>
                <w:sz w:val="24"/>
                <w:szCs w:val="24"/>
                <w:lang w:val="sq-AL"/>
              </w:rPr>
              <w:t>Pjesa D: Burimet e energjisë dhe shndërrimi i saj</w:t>
            </w:r>
          </w:p>
        </w:tc>
      </w:tr>
      <w:tr w:rsidR="009B1070" w:rsidRPr="001301B8" w:rsidTr="00122E2E">
        <w:trPr>
          <w:trHeight w:val="323"/>
          <w:jc w:val="center"/>
        </w:trPr>
        <w:tc>
          <w:tcPr>
            <w:tcW w:w="10003" w:type="dxa"/>
            <w:gridSpan w:val="6"/>
            <w:shd w:val="clear" w:color="auto" w:fill="808080"/>
          </w:tcPr>
          <w:p w:rsidR="009B1070" w:rsidRPr="001301B8" w:rsidRDefault="009B1070"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15</w:t>
            </w:r>
            <w:r w:rsidR="00EA4C00"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Shndërrimet e energjisë (6 orë)</w:t>
            </w:r>
          </w:p>
        </w:tc>
      </w:tr>
      <w:tr w:rsidR="0065238F" w:rsidRPr="001301B8" w:rsidTr="00122E2E">
        <w:trPr>
          <w:jc w:val="center"/>
        </w:trPr>
        <w:tc>
          <w:tcPr>
            <w:tcW w:w="538" w:type="dxa"/>
          </w:tcPr>
          <w:p w:rsidR="0065238F" w:rsidRPr="001301B8" w:rsidRDefault="0065238F"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w:t>
            </w:r>
          </w:p>
        </w:tc>
        <w:tc>
          <w:tcPr>
            <w:tcW w:w="1854" w:type="dxa"/>
          </w:tcPr>
          <w:p w:rsidR="009B1070" w:rsidRPr="001301B8" w:rsidRDefault="00E35C0C" w:rsidP="00213EE6">
            <w:pPr>
              <w:pStyle w:val="NoSpacing"/>
              <w:jc w:val="left"/>
              <w:rPr>
                <w:rFonts w:ascii="Arial Narrow" w:hAnsi="Arial Narrow"/>
                <w:bCs/>
                <w:color w:val="000000"/>
                <w:sz w:val="24"/>
                <w:szCs w:val="24"/>
                <w:lang w:val="sq-AL"/>
              </w:rPr>
            </w:pPr>
            <w:r w:rsidRPr="001301B8">
              <w:rPr>
                <w:rFonts w:ascii="Arial Narrow" w:hAnsi="Arial Narrow"/>
                <w:bCs/>
                <w:color w:val="000000"/>
                <w:sz w:val="24"/>
                <w:szCs w:val="24"/>
                <w:lang w:val="sq-AL"/>
              </w:rPr>
              <w:t>15.1 Format e energjisë</w:t>
            </w:r>
            <w:r w:rsidR="0065238F" w:rsidRPr="001301B8">
              <w:rPr>
                <w:rFonts w:ascii="Arial Narrow" w:hAnsi="Arial Narrow"/>
                <w:bCs/>
                <w:color w:val="000000"/>
                <w:sz w:val="24"/>
                <w:szCs w:val="24"/>
                <w:lang w:val="sq-AL"/>
              </w:rPr>
              <w:t xml:space="preserve"> </w:t>
            </w:r>
          </w:p>
          <w:p w:rsidR="0065238F" w:rsidRPr="001301B8" w:rsidRDefault="0065238F"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15.2 Transmetimi i</w:t>
            </w:r>
            <w:r w:rsidR="00E35C0C" w:rsidRPr="001301B8">
              <w:rPr>
                <w:rFonts w:ascii="Arial Narrow" w:eastAsia="Calibri" w:hAnsi="Arial Narrow"/>
                <w:color w:val="000000"/>
                <w:sz w:val="24"/>
                <w:szCs w:val="24"/>
                <w:lang w:val="sq-AL"/>
              </w:rPr>
              <w:t xml:space="preserve"> energjisë dhe shndërrimi i saj</w:t>
            </w:r>
          </w:p>
        </w:tc>
        <w:tc>
          <w:tcPr>
            <w:tcW w:w="7611" w:type="dxa"/>
            <w:gridSpan w:val="4"/>
          </w:tcPr>
          <w:p w:rsidR="0065238F" w:rsidRPr="001301B8" w:rsidRDefault="0065238F" w:rsidP="00213EE6">
            <w:pPr>
              <w:pStyle w:val="NoSpacing"/>
              <w:jc w:val="left"/>
              <w:rPr>
                <w:rFonts w:ascii="Arial Narrow" w:eastAsia="Calibri" w:hAnsi="Arial Narrow"/>
                <w:color w:val="000000"/>
                <w:sz w:val="24"/>
                <w:szCs w:val="24"/>
                <w:lang w:val="sq-AL"/>
              </w:rPr>
            </w:pPr>
          </w:p>
          <w:p w:rsidR="0065238F"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65238F"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511B5" w:rsidRPr="001301B8" w:rsidTr="00122E2E">
        <w:trPr>
          <w:jc w:val="center"/>
        </w:trPr>
        <w:tc>
          <w:tcPr>
            <w:tcW w:w="538" w:type="dxa"/>
          </w:tcPr>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w:t>
            </w:r>
          </w:p>
        </w:tc>
        <w:tc>
          <w:tcPr>
            <w:tcW w:w="1854" w:type="dxa"/>
          </w:tcPr>
          <w:p w:rsidR="009B1070"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15.3 </w:t>
            </w:r>
            <w:r w:rsidR="00122E2E" w:rsidRPr="001301B8">
              <w:rPr>
                <w:rFonts w:ascii="Arial Narrow" w:eastAsia="Calibri" w:hAnsi="Arial Narrow"/>
                <w:color w:val="000000"/>
                <w:sz w:val="24"/>
                <w:szCs w:val="24"/>
                <w:lang w:val="sq-AL"/>
              </w:rPr>
              <w:t>S</w:t>
            </w:r>
            <w:r w:rsidRPr="001301B8">
              <w:rPr>
                <w:rFonts w:ascii="Arial Narrow" w:eastAsia="Calibri" w:hAnsi="Arial Narrow"/>
                <w:color w:val="000000"/>
                <w:sz w:val="24"/>
                <w:szCs w:val="24"/>
                <w:lang w:val="sq-AL"/>
              </w:rPr>
              <w:t xml:space="preserve">hndërrimet e energjisë </w:t>
            </w:r>
          </w:p>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15.4 Ruajtja e energjisë</w:t>
            </w:r>
          </w:p>
        </w:tc>
        <w:tc>
          <w:tcPr>
            <w:tcW w:w="7611" w:type="dxa"/>
            <w:gridSpan w:val="4"/>
          </w:tcPr>
          <w:p w:rsidR="00BE6611" w:rsidRPr="001301B8" w:rsidRDefault="00BE6611" w:rsidP="00213EE6">
            <w:pPr>
              <w:pStyle w:val="NoSpacing"/>
              <w:jc w:val="left"/>
              <w:rPr>
                <w:rFonts w:ascii="Arial Narrow" w:eastAsia="Calibri" w:hAnsi="Arial Narrow"/>
                <w:b/>
                <w:i/>
                <w:color w:val="000000"/>
                <w:sz w:val="24"/>
                <w:szCs w:val="24"/>
                <w:lang w:val="sq-AL"/>
              </w:rPr>
            </w:pPr>
          </w:p>
          <w:p w:rsidR="009511B5" w:rsidRPr="001301B8" w:rsidRDefault="001E1692" w:rsidP="00213EE6">
            <w:pPr>
              <w:pStyle w:val="NoSpacing"/>
              <w:jc w:val="left"/>
              <w:rPr>
                <w:rFonts w:ascii="Arial Narrow" w:eastAsia="Calibri" w:hAnsi="Arial Narrow"/>
                <w:i/>
                <w:color w:val="000000"/>
                <w:sz w:val="24"/>
                <w:szCs w:val="24"/>
                <w:lang w:val="sq-AL"/>
              </w:rPr>
            </w:pPr>
            <w:r w:rsidRPr="001301B8">
              <w:rPr>
                <w:rFonts w:ascii="Arial Narrow" w:eastAsia="Calibri" w:hAnsi="Arial Narrow"/>
                <w:i/>
                <w:color w:val="000000"/>
                <w:sz w:val="24"/>
                <w:szCs w:val="24"/>
                <w:lang w:val="sq-AL"/>
              </w:rPr>
              <w:t xml:space="preserve">Shihni në </w:t>
            </w:r>
            <w:r w:rsidR="009511B5"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511B5" w:rsidRPr="001301B8" w:rsidTr="00122E2E">
        <w:trPr>
          <w:trHeight w:val="60"/>
          <w:jc w:val="center"/>
        </w:trPr>
        <w:tc>
          <w:tcPr>
            <w:tcW w:w="538" w:type="dxa"/>
          </w:tcPr>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3</w:t>
            </w:r>
          </w:p>
        </w:tc>
        <w:tc>
          <w:tcPr>
            <w:tcW w:w="1854" w:type="dxa"/>
          </w:tcPr>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15.5 Diagramet e energjisë</w:t>
            </w:r>
          </w:p>
        </w:tc>
        <w:tc>
          <w:tcPr>
            <w:tcW w:w="7611" w:type="dxa"/>
            <w:gridSpan w:val="4"/>
          </w:tcPr>
          <w:p w:rsidR="00902981"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BE6611"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511B5" w:rsidRPr="001301B8" w:rsidTr="00122E2E">
        <w:trPr>
          <w:jc w:val="center"/>
        </w:trPr>
        <w:tc>
          <w:tcPr>
            <w:tcW w:w="538" w:type="dxa"/>
          </w:tcPr>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4</w:t>
            </w:r>
          </w:p>
        </w:tc>
        <w:tc>
          <w:tcPr>
            <w:tcW w:w="1854" w:type="dxa"/>
          </w:tcPr>
          <w:p w:rsidR="009511B5" w:rsidRPr="001301B8" w:rsidRDefault="009511B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15.6 Rendimenti</w:t>
            </w:r>
          </w:p>
        </w:tc>
        <w:tc>
          <w:tcPr>
            <w:tcW w:w="7611" w:type="dxa"/>
            <w:gridSpan w:val="4"/>
          </w:tcPr>
          <w:p w:rsidR="00902981"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BE6611"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AD0394" w:rsidRPr="001301B8" w:rsidTr="00122E2E">
        <w:trPr>
          <w:jc w:val="center"/>
        </w:trPr>
        <w:tc>
          <w:tcPr>
            <w:tcW w:w="538" w:type="dxa"/>
          </w:tcPr>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5</w:t>
            </w:r>
          </w:p>
        </w:tc>
        <w:tc>
          <w:tcPr>
            <w:tcW w:w="1854" w:type="dxa"/>
          </w:tcPr>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Pyetje</w:t>
            </w:r>
          </w:p>
        </w:tc>
        <w:tc>
          <w:tcPr>
            <w:tcW w:w="1851" w:type="dxa"/>
          </w:tcPr>
          <w:p w:rsidR="00AD0394"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084C0E" w:rsidRPr="001301B8">
              <w:rPr>
                <w:rFonts w:ascii="Arial Narrow" w:eastAsia="Calibri" w:hAnsi="Arial Narrow"/>
                <w:color w:val="000000"/>
                <w:sz w:val="24"/>
                <w:szCs w:val="24"/>
                <w:lang w:val="sq-AL"/>
              </w:rPr>
              <w:t>Punë e pavarur me ushtrimet e tekstit f. 12. Diskutime në grup në lidhje me rezultatet.</w:t>
            </w:r>
          </w:p>
        </w:tc>
        <w:tc>
          <w:tcPr>
            <w:tcW w:w="2893" w:type="dxa"/>
          </w:tcPr>
          <w:p w:rsidR="00AD0394"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w:t>
            </w:r>
            <w:r w:rsidR="00707CCF" w:rsidRPr="001301B8">
              <w:rPr>
                <w:rFonts w:ascii="Arial Narrow" w:hAnsi="Arial Narrow"/>
                <w:sz w:val="24"/>
                <w:szCs w:val="24"/>
                <w:lang w:val="sq-AL"/>
              </w:rPr>
              <w:t xml:space="preserve">Nxënësi </w:t>
            </w:r>
            <w:r w:rsidRPr="001301B8">
              <w:rPr>
                <w:rFonts w:ascii="Arial Narrow" w:hAnsi="Arial Narrow"/>
                <w:sz w:val="24"/>
                <w:szCs w:val="24"/>
                <w:lang w:val="sq-AL"/>
              </w:rPr>
              <w:t xml:space="preserve">merr pjesë në </w:t>
            </w:r>
            <w:r w:rsidR="00707CCF" w:rsidRPr="001301B8">
              <w:rPr>
                <w:rFonts w:ascii="Arial Narrow" w:hAnsi="Arial Narrow"/>
                <w:sz w:val="24"/>
                <w:szCs w:val="24"/>
                <w:lang w:val="sq-AL"/>
              </w:rPr>
              <w:t>d</w:t>
            </w:r>
            <w:r w:rsidR="00707CCF" w:rsidRPr="001301B8">
              <w:rPr>
                <w:rFonts w:ascii="Arial Narrow" w:eastAsia="Calibri" w:hAnsi="Arial Narrow"/>
                <w:color w:val="000000"/>
                <w:sz w:val="24"/>
                <w:szCs w:val="24"/>
                <w:lang w:val="sq-AL"/>
              </w:rPr>
              <w:t>iskutim / hulumtim</w:t>
            </w:r>
            <w:r w:rsidRPr="001301B8">
              <w:rPr>
                <w:rFonts w:ascii="Arial Narrow" w:eastAsia="Calibri" w:hAnsi="Arial Narrow"/>
                <w:color w:val="000000"/>
                <w:sz w:val="24"/>
                <w:szCs w:val="24"/>
                <w:lang w:val="sq-AL"/>
              </w:rPr>
              <w:t xml:space="preserve"> </w:t>
            </w:r>
            <w:r w:rsidR="00707CCF" w:rsidRPr="001301B8">
              <w:rPr>
                <w:rFonts w:ascii="Arial Narrow" w:eastAsia="Calibri" w:hAnsi="Arial Narrow"/>
                <w:color w:val="000000"/>
                <w:sz w:val="24"/>
                <w:szCs w:val="24"/>
                <w:lang w:val="sq-AL"/>
              </w:rPr>
              <w:t>/</w:t>
            </w:r>
            <w:r w:rsidRPr="001301B8">
              <w:rPr>
                <w:rFonts w:ascii="Arial Narrow" w:eastAsia="Calibri" w:hAnsi="Arial Narrow"/>
                <w:color w:val="000000"/>
                <w:sz w:val="24"/>
                <w:szCs w:val="24"/>
                <w:lang w:val="sq-AL"/>
              </w:rPr>
              <w:t xml:space="preserve"> </w:t>
            </w:r>
            <w:r w:rsidR="00707CCF" w:rsidRPr="001301B8">
              <w:rPr>
                <w:rFonts w:ascii="Arial Narrow" w:eastAsia="Calibri" w:hAnsi="Arial Narrow"/>
                <w:color w:val="000000"/>
                <w:sz w:val="24"/>
                <w:szCs w:val="24"/>
                <w:lang w:val="sq-AL"/>
              </w:rPr>
              <w:t>analizë / ballafaqim</w:t>
            </w:r>
            <w:r w:rsidRPr="001301B8">
              <w:rPr>
                <w:rFonts w:ascii="Arial Narrow" w:eastAsia="Calibri" w:hAnsi="Arial Narrow"/>
                <w:color w:val="000000"/>
                <w:sz w:val="24"/>
                <w:szCs w:val="24"/>
                <w:lang w:val="sq-AL"/>
              </w:rPr>
              <w:t xml:space="preserve"> idesh. Nxënësi zbaton në mënyrë </w:t>
            </w:r>
            <w:r w:rsidR="00707CCF" w:rsidRPr="001301B8">
              <w:rPr>
                <w:rFonts w:ascii="Arial Narrow" w:eastAsia="Calibri" w:hAnsi="Arial Narrow"/>
                <w:color w:val="000000"/>
                <w:sz w:val="24"/>
                <w:szCs w:val="24"/>
                <w:lang w:val="sq-AL"/>
              </w:rPr>
              <w:t>krijues</w:t>
            </w:r>
            <w:r w:rsidRPr="001301B8">
              <w:rPr>
                <w:rFonts w:ascii="Arial Narrow" w:eastAsia="Calibri" w:hAnsi="Arial Narrow"/>
                <w:color w:val="000000"/>
                <w:sz w:val="24"/>
                <w:szCs w:val="24"/>
                <w:lang w:val="sq-AL"/>
              </w:rPr>
              <w:t>e,</w:t>
            </w:r>
            <w:r w:rsidR="00707CCF" w:rsidRPr="001301B8">
              <w:rPr>
                <w:rFonts w:ascii="Arial Narrow" w:eastAsia="Calibri" w:hAnsi="Arial Narrow"/>
                <w:color w:val="000000"/>
                <w:sz w:val="24"/>
                <w:szCs w:val="24"/>
                <w:lang w:val="sq-AL"/>
              </w:rPr>
              <w:t xml:space="preserve"> në situata të reja dhe të panjohura</w:t>
            </w:r>
            <w:r w:rsidRPr="001301B8">
              <w:rPr>
                <w:rFonts w:ascii="Arial Narrow" w:eastAsia="Calibri" w:hAnsi="Arial Narrow"/>
                <w:color w:val="000000"/>
                <w:sz w:val="24"/>
                <w:szCs w:val="24"/>
                <w:lang w:val="sq-AL"/>
              </w:rPr>
              <w:t xml:space="preserve">, njohuritë e përftuara, sikundër krijon protokolle </w:t>
            </w:r>
            <w:r w:rsidR="00707CCF" w:rsidRPr="001301B8">
              <w:rPr>
                <w:rFonts w:ascii="Arial Narrow" w:eastAsia="Calibri" w:hAnsi="Arial Narrow"/>
                <w:color w:val="000000"/>
                <w:sz w:val="24"/>
                <w:szCs w:val="24"/>
                <w:lang w:val="sq-AL"/>
              </w:rPr>
              <w:t xml:space="preserve">për zgjidhje të ngjashme. </w:t>
            </w:r>
          </w:p>
        </w:tc>
        <w:tc>
          <w:tcPr>
            <w:tcW w:w="1517" w:type="dxa"/>
          </w:tcPr>
          <w:p w:rsidR="00AD0394" w:rsidRPr="001301B8" w:rsidRDefault="00707CCF"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p>
        </w:tc>
        <w:tc>
          <w:tcPr>
            <w:tcW w:w="1350" w:type="dxa"/>
          </w:tcPr>
          <w:p w:rsidR="00AD0394"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084C0E" w:rsidRPr="001301B8">
              <w:rPr>
                <w:rFonts w:ascii="Arial Narrow" w:eastAsia="Calibri" w:hAnsi="Arial Narrow"/>
                <w:color w:val="000000"/>
                <w:sz w:val="24"/>
                <w:szCs w:val="24"/>
                <w:lang w:val="sq-AL"/>
              </w:rPr>
              <w:t xml:space="preserve">. </w:t>
            </w:r>
          </w:p>
        </w:tc>
      </w:tr>
      <w:tr w:rsidR="00AD0394" w:rsidRPr="001301B8" w:rsidTr="00122E2E">
        <w:trPr>
          <w:jc w:val="center"/>
        </w:trPr>
        <w:tc>
          <w:tcPr>
            <w:tcW w:w="538" w:type="dxa"/>
          </w:tcPr>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6</w:t>
            </w:r>
          </w:p>
        </w:tc>
        <w:tc>
          <w:tcPr>
            <w:tcW w:w="1854" w:type="dxa"/>
          </w:tcPr>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Projekt</w:t>
            </w:r>
            <w:r w:rsidR="008C2618" w:rsidRPr="001301B8">
              <w:rPr>
                <w:rFonts w:ascii="Arial Narrow" w:eastAsia="Calibri" w:hAnsi="Arial Narrow"/>
                <w:b/>
                <w:color w:val="000000"/>
                <w:sz w:val="24"/>
                <w:szCs w:val="24"/>
                <w:lang w:val="sq-AL"/>
              </w:rPr>
              <w:t xml:space="preserve"> nr. 1</w:t>
            </w:r>
            <w:r w:rsidRPr="001301B8">
              <w:rPr>
                <w:rFonts w:ascii="Arial Narrow" w:eastAsia="Calibri" w:hAnsi="Arial Narrow"/>
                <w:color w:val="000000"/>
                <w:sz w:val="24"/>
                <w:szCs w:val="24"/>
                <w:lang w:val="sq-AL"/>
              </w:rPr>
              <w:t xml:space="preserve">: Ndërtimi i një aparati ku demonstrohen shndërrimet </w:t>
            </w:r>
            <w:r w:rsidR="007A0550" w:rsidRPr="001301B8">
              <w:rPr>
                <w:rFonts w:ascii="Arial Narrow" w:eastAsia="Calibri" w:hAnsi="Arial Narrow"/>
                <w:color w:val="000000"/>
                <w:sz w:val="24"/>
                <w:szCs w:val="24"/>
                <w:lang w:val="sq-AL"/>
              </w:rPr>
              <w:t>energjetike.</w:t>
            </w:r>
            <w:r w:rsidRPr="001301B8">
              <w:rPr>
                <w:rFonts w:ascii="Arial Narrow" w:eastAsia="Calibri" w:hAnsi="Arial Narrow"/>
                <w:color w:val="000000"/>
                <w:sz w:val="24"/>
                <w:szCs w:val="24"/>
                <w:lang w:val="sq-AL"/>
              </w:rPr>
              <w:t xml:space="preserve"> </w:t>
            </w:r>
          </w:p>
        </w:tc>
        <w:tc>
          <w:tcPr>
            <w:tcW w:w="1851" w:type="dxa"/>
          </w:tcPr>
          <w:p w:rsidR="00AD0394" w:rsidRPr="001301B8" w:rsidRDefault="0026442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Energjia shndërrohet nga një lloj në një tjetër. Nxënësit udhëzohen të ndërtojnë aparate, nëpërmjet të cilëve mund të demonstrojmë këto shndërrime. Interneti dhe biblioteka </w:t>
            </w:r>
            <w:r w:rsidRPr="001301B8">
              <w:rPr>
                <w:rFonts w:ascii="Arial Narrow" w:eastAsia="Calibri" w:hAnsi="Arial Narrow"/>
                <w:color w:val="000000"/>
                <w:sz w:val="24"/>
                <w:szCs w:val="24"/>
                <w:lang w:val="sq-AL"/>
              </w:rPr>
              <w:lastRenderedPageBreak/>
              <w:t xml:space="preserve">kombëtare ose ajo e shkollës janë ndër burimet e rekomanduara. </w:t>
            </w:r>
          </w:p>
        </w:tc>
        <w:tc>
          <w:tcPr>
            <w:tcW w:w="2893" w:type="dxa"/>
          </w:tcPr>
          <w:p w:rsidR="00C70992" w:rsidRPr="001301B8" w:rsidRDefault="00D32B9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Nxitja e punës së pavarur.</w:t>
            </w:r>
            <w:r w:rsidR="00C70992" w:rsidRPr="001301B8">
              <w:rPr>
                <w:rFonts w:ascii="Arial Narrow" w:eastAsia="Calibri" w:hAnsi="Arial Narrow"/>
                <w:color w:val="000000"/>
                <w:sz w:val="24"/>
                <w:szCs w:val="24"/>
                <w:lang w:val="sq-AL"/>
              </w:rPr>
              <w:t xml:space="preserve"> Teknika që zhvillojnë të shprehurin dhe komunikimin, punën në grup dhe vlerësimin e burimeve të ndryshme, hulumtimin dhe analizën. </w:t>
            </w:r>
          </w:p>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Punë në grup (me prindërit/ nxënës të së njëjtës klasë etj.)</w:t>
            </w:r>
            <w:r w:rsidR="009B1070" w:rsidRPr="001301B8">
              <w:rPr>
                <w:rFonts w:ascii="Arial Narrow" w:eastAsia="Calibri" w:hAnsi="Arial Narrow"/>
                <w:color w:val="000000"/>
                <w:sz w:val="24"/>
                <w:szCs w:val="24"/>
                <w:lang w:val="sq-AL"/>
              </w:rPr>
              <w:t xml:space="preserve"> </w:t>
            </w:r>
          </w:p>
        </w:tc>
        <w:tc>
          <w:tcPr>
            <w:tcW w:w="1517" w:type="dxa"/>
          </w:tcPr>
          <w:p w:rsidR="00AD0394" w:rsidRPr="001301B8" w:rsidRDefault="00E141D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Në bazë të marrëveshjes që mësuesi ka kryer më parë me nxënësit në lidhje me vlerësimin e arritjeve. </w:t>
            </w:r>
          </w:p>
        </w:tc>
        <w:tc>
          <w:tcPr>
            <w:tcW w:w="1350" w:type="dxa"/>
          </w:tcPr>
          <w:p w:rsidR="00AD0394" w:rsidRPr="001301B8" w:rsidRDefault="009A529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Aparate dhe mjete të përgatitura jashtë klasës</w:t>
            </w:r>
            <w:r w:rsidR="007A0550" w:rsidRPr="001301B8">
              <w:rPr>
                <w:rFonts w:ascii="Arial Narrow" w:eastAsia="Calibri" w:hAnsi="Arial Narrow"/>
                <w:color w:val="000000"/>
                <w:sz w:val="24"/>
                <w:szCs w:val="24"/>
                <w:lang w:val="sq-AL"/>
              </w:rPr>
              <w:t>, në varësi të zgjedhjeve të nxënësve</w:t>
            </w:r>
            <w:r w:rsidR="00F0526B" w:rsidRPr="001301B8">
              <w:rPr>
                <w:rFonts w:ascii="Arial Narrow" w:eastAsia="Calibri" w:hAnsi="Arial Narrow"/>
                <w:color w:val="000000"/>
                <w:sz w:val="24"/>
                <w:szCs w:val="24"/>
                <w:lang w:val="sq-AL"/>
              </w:rPr>
              <w:t>.</w:t>
            </w:r>
            <w:r w:rsidR="00084C0E" w:rsidRPr="001301B8">
              <w:rPr>
                <w:rFonts w:ascii="Arial Narrow" w:eastAsia="Calibri" w:hAnsi="Arial Narrow"/>
                <w:color w:val="000000"/>
                <w:sz w:val="24"/>
                <w:szCs w:val="24"/>
                <w:lang w:val="sq-AL"/>
              </w:rPr>
              <w:t xml:space="preserve"> </w:t>
            </w:r>
          </w:p>
        </w:tc>
      </w:tr>
      <w:tr w:rsidR="00D32B96" w:rsidRPr="001301B8" w:rsidTr="00122E2E">
        <w:trPr>
          <w:jc w:val="center"/>
        </w:trPr>
        <w:tc>
          <w:tcPr>
            <w:tcW w:w="10003" w:type="dxa"/>
            <w:gridSpan w:val="6"/>
            <w:shd w:val="clear" w:color="auto" w:fill="808080"/>
          </w:tcPr>
          <w:p w:rsidR="009B1070" w:rsidRPr="001301B8" w:rsidRDefault="00D32B96" w:rsidP="00122E2E">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lastRenderedPageBreak/>
              <w:t>Kapitulli 16</w:t>
            </w:r>
            <w:r w:rsidR="00EA4C00" w:rsidRPr="001301B8">
              <w:rPr>
                <w:rFonts w:ascii="Arial Narrow" w:eastAsia="Calibri" w:hAnsi="Arial Narrow"/>
                <w:b/>
                <w:color w:val="000000"/>
                <w:sz w:val="24"/>
                <w:szCs w:val="24"/>
                <w:lang w:val="sq-AL"/>
              </w:rPr>
              <w:t>.</w:t>
            </w:r>
            <w:r w:rsidRPr="001301B8">
              <w:rPr>
                <w:rFonts w:ascii="Arial Narrow" w:eastAsia="Calibri" w:hAnsi="Arial Narrow"/>
                <w:color w:val="000000"/>
                <w:sz w:val="24"/>
                <w:szCs w:val="24"/>
                <w:lang w:val="sq-AL"/>
              </w:rPr>
              <w:t xml:space="preserve"> Energjia termike</w:t>
            </w:r>
            <w:r w:rsidR="00FF6B1E"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(6 orë)</w:t>
            </w:r>
          </w:p>
        </w:tc>
      </w:tr>
      <w:tr w:rsidR="00AD0394" w:rsidRPr="001301B8" w:rsidTr="00122E2E">
        <w:trPr>
          <w:jc w:val="center"/>
        </w:trPr>
        <w:tc>
          <w:tcPr>
            <w:tcW w:w="538" w:type="dxa"/>
          </w:tcPr>
          <w:p w:rsidR="00AD0394" w:rsidRPr="001301B8" w:rsidRDefault="00AD039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7</w:t>
            </w:r>
          </w:p>
        </w:tc>
        <w:tc>
          <w:tcPr>
            <w:tcW w:w="1854" w:type="dxa"/>
          </w:tcPr>
          <w:p w:rsidR="00E35C0C" w:rsidRPr="001301B8" w:rsidRDefault="00C41F3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16.1 Përcje</w:t>
            </w:r>
            <w:r w:rsidR="00E35C0C" w:rsidRPr="001301B8">
              <w:rPr>
                <w:rFonts w:ascii="Arial Narrow" w:eastAsia="Calibri" w:hAnsi="Arial Narrow"/>
                <w:color w:val="000000"/>
                <w:sz w:val="24"/>
                <w:szCs w:val="24"/>
                <w:lang w:val="sq-AL"/>
              </w:rPr>
              <w:t>llshmëria termike</w:t>
            </w:r>
          </w:p>
          <w:p w:rsidR="00E35C0C" w:rsidRPr="001301B8" w:rsidRDefault="00C41F37" w:rsidP="00213EE6">
            <w:pPr>
              <w:pStyle w:val="NoSpacing"/>
              <w:jc w:val="left"/>
              <w:rPr>
                <w:rFonts w:ascii="Arial Narrow" w:hAnsi="Arial Narrow"/>
                <w:bCs/>
                <w:color w:val="000000"/>
                <w:sz w:val="24"/>
                <w:szCs w:val="24"/>
                <w:lang w:val="sq-AL"/>
              </w:rPr>
            </w:pPr>
            <w:r w:rsidRPr="001301B8">
              <w:rPr>
                <w:rFonts w:ascii="Arial Narrow" w:hAnsi="Arial Narrow"/>
                <w:bCs/>
                <w:color w:val="000000"/>
                <w:sz w:val="24"/>
                <w:szCs w:val="24"/>
                <w:lang w:val="sq-AL"/>
              </w:rPr>
              <w:t>16.2 Konveksioni</w:t>
            </w:r>
            <w:r w:rsidR="001B526B" w:rsidRPr="001301B8">
              <w:rPr>
                <w:rFonts w:ascii="Arial Narrow" w:hAnsi="Arial Narrow"/>
                <w:bCs/>
                <w:color w:val="000000"/>
                <w:sz w:val="24"/>
                <w:szCs w:val="24"/>
                <w:lang w:val="sq-AL"/>
              </w:rPr>
              <w:t xml:space="preserve"> </w:t>
            </w:r>
          </w:p>
          <w:p w:rsidR="00AD0394" w:rsidRPr="001301B8" w:rsidRDefault="001B526B"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16.3 Rrezatimi</w:t>
            </w:r>
          </w:p>
        </w:tc>
        <w:tc>
          <w:tcPr>
            <w:tcW w:w="1851" w:type="dxa"/>
          </w:tcPr>
          <w:p w:rsidR="00AD0394" w:rsidRPr="001301B8" w:rsidRDefault="0026442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Energjia termike transmetohet nga një</w:t>
            </w:r>
            <w:r w:rsidR="00E35C0C" w:rsidRPr="001301B8">
              <w:rPr>
                <w:rFonts w:ascii="Arial Narrow" w:eastAsia="Calibri" w:hAnsi="Arial Narrow"/>
                <w:color w:val="000000"/>
                <w:sz w:val="24"/>
                <w:szCs w:val="24"/>
                <w:lang w:val="sq-AL"/>
              </w:rPr>
              <w:t>ri</w:t>
            </w:r>
            <w:r w:rsidRPr="001301B8">
              <w:rPr>
                <w:rFonts w:ascii="Arial Narrow" w:eastAsia="Calibri" w:hAnsi="Arial Narrow"/>
                <w:color w:val="000000"/>
                <w:sz w:val="24"/>
                <w:szCs w:val="24"/>
                <w:lang w:val="sq-AL"/>
              </w:rPr>
              <w:t xml:space="preserve"> trup në një tjetër</w:t>
            </w:r>
            <w:r w:rsidR="00292CF9" w:rsidRPr="001301B8">
              <w:rPr>
                <w:rFonts w:ascii="Arial Narrow" w:eastAsia="Calibri" w:hAnsi="Arial Narrow"/>
                <w:color w:val="000000"/>
                <w:sz w:val="24"/>
                <w:szCs w:val="24"/>
                <w:lang w:val="sq-AL"/>
              </w:rPr>
              <w:t xml:space="preserve"> ose</w:t>
            </w:r>
            <w:r w:rsidRPr="001301B8">
              <w:rPr>
                <w:rFonts w:ascii="Arial Narrow" w:eastAsia="Calibri" w:hAnsi="Arial Narrow"/>
                <w:color w:val="000000"/>
                <w:sz w:val="24"/>
                <w:szCs w:val="24"/>
                <w:lang w:val="sq-AL"/>
              </w:rPr>
              <w:t xml:space="preserve"> nga një</w:t>
            </w:r>
            <w:r w:rsidR="00E35C0C" w:rsidRPr="001301B8">
              <w:rPr>
                <w:rFonts w:ascii="Arial Narrow" w:eastAsia="Calibri" w:hAnsi="Arial Narrow"/>
                <w:color w:val="000000"/>
                <w:sz w:val="24"/>
                <w:szCs w:val="24"/>
                <w:lang w:val="sq-AL"/>
              </w:rPr>
              <w:t>ra</w:t>
            </w:r>
            <w:r w:rsidRPr="001301B8">
              <w:rPr>
                <w:rFonts w:ascii="Arial Narrow" w:eastAsia="Calibri" w:hAnsi="Arial Narrow"/>
                <w:color w:val="000000"/>
                <w:sz w:val="24"/>
                <w:szCs w:val="24"/>
                <w:lang w:val="sq-AL"/>
              </w:rPr>
              <w:t xml:space="preserve"> pjesë e trupit, në tjetr</w:t>
            </w:r>
            <w:r w:rsidR="00E35C0C" w:rsidRPr="001301B8">
              <w:rPr>
                <w:rFonts w:ascii="Arial Narrow" w:eastAsia="Calibri" w:hAnsi="Arial Narrow"/>
                <w:color w:val="000000"/>
                <w:sz w:val="24"/>
                <w:szCs w:val="24"/>
                <w:lang w:val="sq-AL"/>
              </w:rPr>
              <w:t>ë</w:t>
            </w:r>
            <w:r w:rsidRPr="001301B8">
              <w:rPr>
                <w:rFonts w:ascii="Arial Narrow" w:eastAsia="Calibri" w:hAnsi="Arial Narrow"/>
                <w:color w:val="000000"/>
                <w:sz w:val="24"/>
                <w:szCs w:val="24"/>
                <w:lang w:val="sq-AL"/>
              </w:rPr>
              <w:t>n. Mënyrat e transmetimit varen nga lloji i lëndës.</w:t>
            </w:r>
            <w:r w:rsidR="00771785" w:rsidRPr="001301B8">
              <w:rPr>
                <w:rFonts w:ascii="Arial Narrow" w:eastAsia="Calibri" w:hAnsi="Arial Narrow"/>
                <w:color w:val="000000"/>
                <w:sz w:val="24"/>
                <w:szCs w:val="24"/>
                <w:lang w:val="sq-AL"/>
              </w:rPr>
              <w:t xml:space="preserve"> </w:t>
            </w:r>
          </w:p>
        </w:tc>
        <w:tc>
          <w:tcPr>
            <w:tcW w:w="2893" w:type="dxa"/>
          </w:tcPr>
          <w:p w:rsidR="00AD0394" w:rsidRPr="001301B8" w:rsidRDefault="00264425"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iskutim / hulumtim / analizë / ballafaqim idesh.</w:t>
            </w:r>
            <w:r w:rsidR="009246E8" w:rsidRPr="001301B8">
              <w:rPr>
                <w:rFonts w:ascii="Arial Narrow" w:hAnsi="Arial Narrow"/>
                <w:sz w:val="24"/>
                <w:szCs w:val="24"/>
                <w:lang w:val="sq-AL"/>
              </w:rPr>
              <w:t xml:space="preserve"> Nxënësi kupton dhe </w:t>
            </w:r>
            <w:r w:rsidR="009246E8" w:rsidRPr="001301B8">
              <w:rPr>
                <w:rFonts w:ascii="Arial Narrow" w:eastAsia="Calibri" w:hAnsi="Arial Narrow"/>
                <w:color w:val="000000"/>
                <w:sz w:val="24"/>
                <w:szCs w:val="24"/>
                <w:lang w:val="sq-AL"/>
              </w:rPr>
              <w:t>shpjegon mënyrat e transmetimit të energjisë,</w:t>
            </w:r>
          </w:p>
        </w:tc>
        <w:tc>
          <w:tcPr>
            <w:tcW w:w="1517" w:type="dxa"/>
          </w:tcPr>
          <w:p w:rsidR="00AD0394" w:rsidRPr="001301B8" w:rsidRDefault="0042415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formues</w:t>
            </w:r>
            <w:r w:rsidR="002D4CE5" w:rsidRPr="001301B8">
              <w:rPr>
                <w:rFonts w:ascii="Arial Narrow" w:eastAsia="Calibri" w:hAnsi="Arial Narrow"/>
                <w:color w:val="000000"/>
                <w:sz w:val="24"/>
                <w:szCs w:val="24"/>
                <w:lang w:val="sq-AL"/>
              </w:rPr>
              <w:t>,</w:t>
            </w:r>
            <w:r w:rsidRPr="001301B8">
              <w:rPr>
                <w:rFonts w:ascii="Arial Narrow" w:eastAsia="Calibri" w:hAnsi="Arial Narrow"/>
                <w:color w:val="000000"/>
                <w:sz w:val="24"/>
                <w:szCs w:val="24"/>
                <w:lang w:val="sq-AL"/>
              </w:rPr>
              <w:t xml:space="preserve"> bazuar në: pjesëmarrje</w:t>
            </w:r>
            <w:r w:rsidR="002D4CE5"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diskutim</w:t>
            </w:r>
            <w:r w:rsidR="002D4CE5" w:rsidRPr="001301B8">
              <w:rPr>
                <w:rFonts w:ascii="Arial Narrow" w:eastAsia="Calibri" w:hAnsi="Arial Narrow"/>
                <w:color w:val="000000"/>
                <w:sz w:val="24"/>
                <w:szCs w:val="24"/>
                <w:lang w:val="sq-AL"/>
              </w:rPr>
              <w:t>e</w:t>
            </w:r>
            <w:r w:rsidRPr="001301B8">
              <w:rPr>
                <w:rFonts w:ascii="Arial Narrow" w:eastAsia="Calibri" w:hAnsi="Arial Narrow"/>
                <w:color w:val="000000"/>
                <w:sz w:val="24"/>
                <w:szCs w:val="24"/>
                <w:lang w:val="sq-AL"/>
              </w:rPr>
              <w:t>, c</w:t>
            </w:r>
            <w:r w:rsidR="002D4CE5" w:rsidRPr="001301B8">
              <w:rPr>
                <w:rFonts w:ascii="Arial Narrow" w:eastAsia="Calibri" w:hAnsi="Arial Narrow"/>
                <w:color w:val="000000"/>
                <w:sz w:val="24"/>
                <w:szCs w:val="24"/>
                <w:lang w:val="sq-AL"/>
              </w:rPr>
              <w:t xml:space="preserve">ilësi arsyetimi </w:t>
            </w:r>
            <w:r w:rsidR="00E35C0C" w:rsidRPr="001301B8">
              <w:rPr>
                <w:rFonts w:ascii="Arial Narrow" w:eastAsia="Calibri" w:hAnsi="Arial Narrow"/>
                <w:color w:val="000000"/>
                <w:sz w:val="24"/>
                <w:szCs w:val="24"/>
                <w:lang w:val="sq-AL"/>
              </w:rPr>
              <w:t>dhe</w:t>
            </w:r>
            <w:r w:rsidR="002D4CE5" w:rsidRPr="001301B8">
              <w:rPr>
                <w:rFonts w:ascii="Arial Narrow" w:eastAsia="Calibri" w:hAnsi="Arial Narrow"/>
                <w:color w:val="000000"/>
                <w:sz w:val="24"/>
                <w:szCs w:val="24"/>
                <w:lang w:val="sq-AL"/>
              </w:rPr>
              <w:t xml:space="preserve"> konkluzioni; </w:t>
            </w:r>
            <w:r w:rsidRPr="001301B8">
              <w:rPr>
                <w:rFonts w:ascii="Arial Narrow" w:eastAsia="Calibri" w:hAnsi="Arial Narrow"/>
                <w:color w:val="000000"/>
                <w:sz w:val="24"/>
                <w:szCs w:val="24"/>
                <w:lang w:val="sq-AL"/>
              </w:rPr>
              <w:t>aftësi në</w:t>
            </w:r>
            <w:r w:rsidR="002D4CE5" w:rsidRPr="001301B8">
              <w:rPr>
                <w:rFonts w:ascii="Arial Narrow" w:eastAsia="Calibri" w:hAnsi="Arial Narrow"/>
                <w:color w:val="000000"/>
                <w:sz w:val="24"/>
                <w:szCs w:val="24"/>
                <w:lang w:val="sq-AL"/>
              </w:rPr>
              <w:t>:</w:t>
            </w:r>
            <w:r w:rsidRPr="001301B8">
              <w:rPr>
                <w:rFonts w:ascii="Arial Narrow" w:eastAsia="Calibri" w:hAnsi="Arial Narrow"/>
                <w:color w:val="000000"/>
                <w:sz w:val="24"/>
                <w:szCs w:val="24"/>
                <w:lang w:val="sq-AL"/>
              </w:rPr>
              <w:t xml:space="preserve">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264425" w:rsidRPr="001301B8" w:rsidRDefault="00EA4C00"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w:t>
            </w:r>
            <w:r w:rsidR="009B1070" w:rsidRPr="001301B8">
              <w:rPr>
                <w:rFonts w:ascii="Arial Narrow" w:eastAsia="Calibri" w:hAnsi="Arial Narrow"/>
                <w:color w:val="000000"/>
                <w:sz w:val="24"/>
                <w:szCs w:val="24"/>
                <w:lang w:val="sq-AL"/>
              </w:rPr>
              <w:t xml:space="preserve">sit dhe </w:t>
            </w:r>
            <w:r w:rsidR="00C35254" w:rsidRPr="001301B8">
              <w:rPr>
                <w:rFonts w:ascii="Arial Narrow" w:eastAsia="Calibri" w:hAnsi="Arial Narrow"/>
                <w:color w:val="000000"/>
                <w:sz w:val="24"/>
                <w:szCs w:val="24"/>
                <w:lang w:val="sq-AL"/>
              </w:rPr>
              <w:t>Udhëzuesi i</w:t>
            </w:r>
            <w:r w:rsidR="00AD0394" w:rsidRPr="001301B8">
              <w:rPr>
                <w:rFonts w:ascii="Arial Narrow" w:eastAsia="Calibri" w:hAnsi="Arial Narrow"/>
                <w:color w:val="000000"/>
                <w:sz w:val="24"/>
                <w:szCs w:val="24"/>
                <w:lang w:val="sq-AL"/>
              </w:rPr>
              <w:t xml:space="preserve"> mësuesit</w:t>
            </w:r>
            <w:r w:rsidR="00264425" w:rsidRPr="001301B8">
              <w:rPr>
                <w:rFonts w:ascii="Arial Narrow" w:eastAsia="Calibri" w:hAnsi="Arial Narrow"/>
                <w:color w:val="000000"/>
                <w:sz w:val="24"/>
                <w:szCs w:val="24"/>
                <w:lang w:val="sq-AL"/>
              </w:rPr>
              <w:t xml:space="preserve">. </w:t>
            </w:r>
          </w:p>
          <w:p w:rsidR="00264425" w:rsidRPr="001301B8" w:rsidRDefault="00264425" w:rsidP="00213EE6">
            <w:pPr>
              <w:pStyle w:val="NoSpacing"/>
              <w:jc w:val="left"/>
              <w:rPr>
                <w:rFonts w:ascii="Arial Narrow" w:eastAsia="Calibri" w:hAnsi="Arial Narrow"/>
                <w:color w:val="000000"/>
                <w:sz w:val="24"/>
                <w:szCs w:val="24"/>
                <w:lang w:val="sq-AL"/>
              </w:rPr>
            </w:pPr>
          </w:p>
          <w:p w:rsidR="00AD0394" w:rsidRPr="001301B8" w:rsidRDefault="00AD0394" w:rsidP="00213EE6">
            <w:pPr>
              <w:pStyle w:val="NoSpacing"/>
              <w:jc w:val="left"/>
              <w:rPr>
                <w:rFonts w:ascii="Arial Narrow" w:eastAsia="Calibri" w:hAnsi="Arial Narrow"/>
                <w:b/>
                <w:color w:val="000000"/>
                <w:sz w:val="24"/>
                <w:szCs w:val="24"/>
                <w:lang w:val="sq-AL"/>
              </w:rPr>
            </w:pPr>
          </w:p>
        </w:tc>
      </w:tr>
      <w:tr w:rsidR="001B526B" w:rsidRPr="001301B8" w:rsidTr="00122E2E">
        <w:trPr>
          <w:jc w:val="center"/>
        </w:trPr>
        <w:tc>
          <w:tcPr>
            <w:tcW w:w="538" w:type="dxa"/>
          </w:tcPr>
          <w:p w:rsidR="001B526B" w:rsidRPr="001301B8" w:rsidRDefault="001B52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8</w:t>
            </w:r>
          </w:p>
        </w:tc>
        <w:tc>
          <w:tcPr>
            <w:tcW w:w="1854" w:type="dxa"/>
          </w:tcPr>
          <w:p w:rsidR="001B526B" w:rsidRPr="001301B8" w:rsidRDefault="001B526B"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16.4 Shtëpitë me rendiment të lartë të energjisë</w:t>
            </w:r>
          </w:p>
        </w:tc>
        <w:tc>
          <w:tcPr>
            <w:tcW w:w="7611" w:type="dxa"/>
            <w:gridSpan w:val="4"/>
          </w:tcPr>
          <w:p w:rsidR="00BE6611" w:rsidRPr="001301B8" w:rsidRDefault="00BE6611" w:rsidP="00213EE6">
            <w:pPr>
              <w:pStyle w:val="NoSpacing"/>
              <w:jc w:val="left"/>
              <w:rPr>
                <w:rFonts w:ascii="Arial Narrow" w:eastAsia="Calibri" w:hAnsi="Arial Narrow"/>
                <w:i/>
                <w:color w:val="000000"/>
                <w:sz w:val="24"/>
                <w:szCs w:val="24"/>
                <w:lang w:val="sq-AL"/>
              </w:rPr>
            </w:pPr>
          </w:p>
          <w:p w:rsidR="001B526B"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BE6611"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1B526B" w:rsidRPr="001301B8" w:rsidTr="00122E2E">
        <w:trPr>
          <w:jc w:val="center"/>
        </w:trPr>
        <w:tc>
          <w:tcPr>
            <w:tcW w:w="538" w:type="dxa"/>
          </w:tcPr>
          <w:p w:rsidR="001B526B" w:rsidRPr="001301B8" w:rsidRDefault="001B52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9</w:t>
            </w:r>
          </w:p>
        </w:tc>
        <w:tc>
          <w:tcPr>
            <w:tcW w:w="1854" w:type="dxa"/>
          </w:tcPr>
          <w:p w:rsidR="00122E2E" w:rsidRPr="001301B8" w:rsidRDefault="001B526B" w:rsidP="00213EE6">
            <w:pPr>
              <w:pStyle w:val="NoSpacing"/>
              <w:jc w:val="left"/>
              <w:rPr>
                <w:rFonts w:ascii="Arial Narrow" w:hAnsi="Arial Narrow"/>
                <w:bCs/>
                <w:color w:val="000000"/>
                <w:sz w:val="24"/>
                <w:szCs w:val="24"/>
                <w:lang w:val="sq-AL"/>
              </w:rPr>
            </w:pPr>
            <w:r w:rsidRPr="001301B8">
              <w:rPr>
                <w:rFonts w:ascii="Arial Narrow" w:hAnsi="Arial Narrow"/>
                <w:bCs/>
                <w:color w:val="000000"/>
                <w:sz w:val="24"/>
                <w:szCs w:val="24"/>
                <w:lang w:val="sq-AL"/>
              </w:rPr>
              <w:t>16.5 Izolimi termik i njerëzve dhe kafshëve</w:t>
            </w:r>
            <w:r w:rsidR="00F621D4" w:rsidRPr="001301B8">
              <w:rPr>
                <w:rFonts w:ascii="Arial Narrow" w:hAnsi="Arial Narrow"/>
                <w:bCs/>
                <w:color w:val="000000"/>
                <w:sz w:val="24"/>
                <w:szCs w:val="24"/>
                <w:lang w:val="sq-AL"/>
              </w:rPr>
              <w:t xml:space="preserve"> </w:t>
            </w:r>
          </w:p>
          <w:p w:rsidR="001B526B"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16.6 Nxehtësia specifike</w:t>
            </w:r>
          </w:p>
        </w:tc>
        <w:tc>
          <w:tcPr>
            <w:tcW w:w="1851" w:type="dxa"/>
          </w:tcPr>
          <w:p w:rsidR="001B526B" w:rsidRPr="001301B8" w:rsidRDefault="0026442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Gjatë proceseve të ndryshme, na kërkohet që temperatura e trupit</w:t>
            </w:r>
            <w:r w:rsidR="007B1C15" w:rsidRPr="001301B8">
              <w:rPr>
                <w:rFonts w:ascii="Arial Narrow" w:eastAsia="Calibri" w:hAnsi="Arial Narrow"/>
                <w:color w:val="000000"/>
                <w:sz w:val="24"/>
                <w:szCs w:val="24"/>
                <w:lang w:val="sq-AL"/>
              </w:rPr>
              <w:t>/sistemit</w:t>
            </w:r>
            <w:r w:rsidRPr="001301B8">
              <w:rPr>
                <w:rFonts w:ascii="Arial Narrow" w:eastAsia="Calibri" w:hAnsi="Arial Narrow"/>
                <w:color w:val="000000"/>
                <w:sz w:val="24"/>
                <w:szCs w:val="24"/>
                <w:lang w:val="sq-AL"/>
              </w:rPr>
              <w:t xml:space="preserve"> të mbetet konstante. Këtë e arrijmë nëpërmjet izolimit - ajri është një përçues shumë i keq i nxehtësisë.</w:t>
            </w:r>
          </w:p>
        </w:tc>
        <w:tc>
          <w:tcPr>
            <w:tcW w:w="2893" w:type="dxa"/>
          </w:tcPr>
          <w:p w:rsidR="001B526B"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arsyeton rreth domosdoshmërisë për ruajtjen e nxehtësisë në shumë procese të jetës së përditshme, si dhe rreth përparësive që ka një procedurë e tillë. Nxënësi kupton dhe </w:t>
            </w:r>
            <w:r w:rsidRPr="001301B8">
              <w:rPr>
                <w:rFonts w:ascii="Arial Narrow" w:eastAsia="Calibri" w:hAnsi="Arial Narrow"/>
                <w:color w:val="000000"/>
                <w:sz w:val="24"/>
                <w:szCs w:val="24"/>
                <w:lang w:val="sq-AL"/>
              </w:rPr>
              <w:t>shpjegon nxehtësinë specifike.</w:t>
            </w:r>
          </w:p>
        </w:tc>
        <w:tc>
          <w:tcPr>
            <w:tcW w:w="1517" w:type="dxa"/>
          </w:tcPr>
          <w:p w:rsidR="001B526B" w:rsidRPr="001301B8" w:rsidRDefault="002D4CE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1B526B"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1B526B" w:rsidRPr="001301B8" w:rsidTr="00122E2E">
        <w:trPr>
          <w:jc w:val="center"/>
        </w:trPr>
        <w:tc>
          <w:tcPr>
            <w:tcW w:w="538" w:type="dxa"/>
          </w:tcPr>
          <w:p w:rsidR="001B526B" w:rsidRPr="001301B8" w:rsidRDefault="001B52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10</w:t>
            </w:r>
          </w:p>
        </w:tc>
        <w:tc>
          <w:tcPr>
            <w:tcW w:w="1854" w:type="dxa"/>
          </w:tcPr>
          <w:p w:rsidR="001B526B"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hAnsi="Arial Narrow"/>
                <w:color w:val="000000"/>
                <w:sz w:val="24"/>
                <w:szCs w:val="24"/>
                <w:lang w:val="sq-AL"/>
              </w:rPr>
              <w:t>16.7</w:t>
            </w:r>
            <w:r w:rsidR="00264425" w:rsidRPr="001301B8">
              <w:rPr>
                <w:rFonts w:ascii="Arial Narrow" w:hAnsi="Arial Narrow"/>
                <w:color w:val="000000"/>
                <w:sz w:val="24"/>
                <w:szCs w:val="24"/>
                <w:lang w:val="sq-AL"/>
              </w:rPr>
              <w:t xml:space="preserve"> </w:t>
            </w:r>
            <w:r w:rsidRPr="001301B8">
              <w:rPr>
                <w:rFonts w:ascii="Arial Narrow" w:hAnsi="Arial Narrow"/>
                <w:color w:val="000000"/>
                <w:sz w:val="24"/>
                <w:szCs w:val="24"/>
                <w:lang w:val="sq-AL"/>
              </w:rPr>
              <w:t>Shndërrimet fazore të lëndës. Nxehtësia latente</w:t>
            </w:r>
          </w:p>
        </w:tc>
        <w:tc>
          <w:tcPr>
            <w:tcW w:w="1851" w:type="dxa"/>
          </w:tcPr>
          <w:p w:rsidR="007B1C15" w:rsidRPr="001301B8" w:rsidRDefault="007B1C1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Uji mund të jetë i ngurtë (akull), lëng ose gaz (avull). Këto janë tri fazat ose</w:t>
            </w:r>
          </w:p>
          <w:p w:rsidR="001B526B" w:rsidRPr="001301B8" w:rsidRDefault="007B1C1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gjendjet e tij. Në këtë temë, shndërrimet nga një</w:t>
            </w:r>
            <w:r w:rsidR="00DA77E4" w:rsidRPr="001301B8">
              <w:rPr>
                <w:rFonts w:ascii="Arial Narrow" w:eastAsia="Calibri" w:hAnsi="Arial Narrow"/>
                <w:color w:val="000000"/>
                <w:sz w:val="24"/>
                <w:szCs w:val="24"/>
                <w:lang w:val="sq-AL"/>
              </w:rPr>
              <w:t>ra</w:t>
            </w:r>
            <w:r w:rsidRPr="001301B8">
              <w:rPr>
                <w:rFonts w:ascii="Arial Narrow" w:eastAsia="Calibri" w:hAnsi="Arial Narrow"/>
                <w:color w:val="000000"/>
                <w:sz w:val="24"/>
                <w:szCs w:val="24"/>
                <w:lang w:val="sq-AL"/>
              </w:rPr>
              <w:t xml:space="preserve"> fazë në tjetrën studiohen nën veprimin e temperaturës. </w:t>
            </w:r>
          </w:p>
        </w:tc>
        <w:tc>
          <w:tcPr>
            <w:tcW w:w="2893" w:type="dxa"/>
          </w:tcPr>
          <w:p w:rsidR="001B526B"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kupton dhe </w:t>
            </w:r>
            <w:r w:rsidRPr="001301B8">
              <w:rPr>
                <w:rFonts w:ascii="Arial Narrow" w:eastAsia="Calibri" w:hAnsi="Arial Narrow"/>
                <w:color w:val="000000"/>
                <w:sz w:val="24"/>
                <w:szCs w:val="24"/>
                <w:lang w:val="sq-AL"/>
              </w:rPr>
              <w:t>shpjegon shndërrimet fazore të lëndës, si dhe nxehtësi</w:t>
            </w:r>
            <w:r w:rsidR="007B1C15" w:rsidRPr="001301B8">
              <w:rPr>
                <w:rFonts w:ascii="Arial Narrow" w:eastAsia="Calibri" w:hAnsi="Arial Narrow"/>
                <w:color w:val="000000"/>
                <w:sz w:val="24"/>
                <w:szCs w:val="24"/>
                <w:lang w:val="sq-AL"/>
              </w:rPr>
              <w:t>n</w:t>
            </w:r>
            <w:r w:rsidRPr="001301B8">
              <w:rPr>
                <w:rFonts w:ascii="Arial Narrow" w:eastAsia="Calibri" w:hAnsi="Arial Narrow"/>
                <w:color w:val="000000"/>
                <w:sz w:val="24"/>
                <w:szCs w:val="24"/>
                <w:lang w:val="sq-AL"/>
              </w:rPr>
              <w:t>ë latente</w:t>
            </w:r>
          </w:p>
        </w:tc>
        <w:tc>
          <w:tcPr>
            <w:tcW w:w="1517" w:type="dxa"/>
          </w:tcPr>
          <w:p w:rsidR="001B526B"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për shkallën e nxënies, si pjesë e vlerësimit periodik që bën mësuesi. </w:t>
            </w:r>
          </w:p>
        </w:tc>
        <w:tc>
          <w:tcPr>
            <w:tcW w:w="1350" w:type="dxa"/>
          </w:tcPr>
          <w:p w:rsidR="001B526B"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7A0550" w:rsidRPr="001301B8" w:rsidTr="00122E2E">
        <w:trPr>
          <w:jc w:val="center"/>
        </w:trPr>
        <w:tc>
          <w:tcPr>
            <w:tcW w:w="538" w:type="dxa"/>
          </w:tcPr>
          <w:p w:rsidR="007A0550"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11</w:t>
            </w:r>
          </w:p>
        </w:tc>
        <w:tc>
          <w:tcPr>
            <w:tcW w:w="1854" w:type="dxa"/>
          </w:tcPr>
          <w:p w:rsidR="007A0550"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7A0550"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w:t>
            </w:r>
            <w:r w:rsidRPr="001301B8">
              <w:rPr>
                <w:rFonts w:ascii="Arial Narrow" w:eastAsia="Calibri" w:hAnsi="Arial Narrow"/>
                <w:color w:val="000000"/>
                <w:sz w:val="24"/>
                <w:szCs w:val="24"/>
                <w:lang w:val="sq-AL"/>
              </w:rPr>
              <w:lastRenderedPageBreak/>
              <w:t xml:space="preserve">në lidhje me konceptet kryesore teorike të përftuara deri më tani. </w:t>
            </w:r>
            <w:r w:rsidR="007A0550" w:rsidRPr="001301B8">
              <w:rPr>
                <w:rFonts w:ascii="Arial Narrow" w:eastAsia="Calibri" w:hAnsi="Arial Narrow"/>
                <w:color w:val="000000"/>
                <w:sz w:val="24"/>
                <w:szCs w:val="24"/>
                <w:lang w:val="sq-AL"/>
              </w:rPr>
              <w:t xml:space="preserve">Punë e pavarur me ushtrimet e tekstit f. 25. Diskutime në grup në lidhje me rezultatet. </w:t>
            </w:r>
          </w:p>
        </w:tc>
        <w:tc>
          <w:tcPr>
            <w:tcW w:w="2893" w:type="dxa"/>
          </w:tcPr>
          <w:p w:rsidR="007A0550"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 xml:space="preserve">Teknika që zhvillojnë </w:t>
            </w:r>
            <w:r w:rsidRPr="001301B8">
              <w:rPr>
                <w:rFonts w:ascii="Arial Narrow" w:hAnsi="Arial Narrow"/>
                <w:sz w:val="24"/>
                <w:szCs w:val="24"/>
                <w:lang w:val="sq-AL"/>
              </w:rPr>
              <w:lastRenderedPageBreak/>
              <w:t>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7A0550" w:rsidRPr="001301B8" w:rsidRDefault="00DA77E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Vetëvlerësim</w:t>
            </w:r>
            <w:r w:rsidR="007A0550" w:rsidRPr="001301B8">
              <w:rPr>
                <w:rFonts w:ascii="Arial Narrow" w:eastAsia="Calibri" w:hAnsi="Arial Narrow"/>
                <w:color w:val="000000"/>
                <w:sz w:val="24"/>
                <w:szCs w:val="24"/>
                <w:lang w:val="sq-AL"/>
              </w:rPr>
              <w:t>.</w:t>
            </w:r>
            <w:r w:rsidR="00771785" w:rsidRPr="001301B8">
              <w:rPr>
                <w:rFonts w:ascii="Arial Narrow" w:eastAsia="Calibri" w:hAnsi="Arial Narrow"/>
                <w:color w:val="000000"/>
                <w:sz w:val="24"/>
                <w:szCs w:val="24"/>
                <w:lang w:val="sq-AL"/>
              </w:rPr>
              <w:t xml:space="preserve"> </w:t>
            </w:r>
          </w:p>
        </w:tc>
        <w:tc>
          <w:tcPr>
            <w:tcW w:w="1350" w:type="dxa"/>
          </w:tcPr>
          <w:p w:rsidR="007A0550"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Teksti i </w:t>
            </w:r>
            <w:r w:rsidRPr="001301B8">
              <w:rPr>
                <w:rFonts w:ascii="Arial Narrow" w:eastAsia="Calibri" w:hAnsi="Arial Narrow"/>
                <w:color w:val="000000"/>
                <w:sz w:val="24"/>
                <w:szCs w:val="24"/>
                <w:lang w:val="sq-AL"/>
              </w:rPr>
              <w:lastRenderedPageBreak/>
              <w:t>nxënësit dhe Udhëzuesi i mësuesit</w:t>
            </w:r>
            <w:r w:rsidR="007B1C15" w:rsidRPr="001301B8">
              <w:rPr>
                <w:rFonts w:ascii="Arial Narrow" w:eastAsia="Calibri" w:hAnsi="Arial Narrow"/>
                <w:color w:val="000000"/>
                <w:sz w:val="24"/>
                <w:szCs w:val="24"/>
                <w:lang w:val="sq-AL"/>
              </w:rPr>
              <w:t>.</w:t>
            </w:r>
          </w:p>
        </w:tc>
      </w:tr>
      <w:tr w:rsidR="00F621D4" w:rsidRPr="001301B8" w:rsidTr="00122E2E">
        <w:trPr>
          <w:jc w:val="center"/>
        </w:trPr>
        <w:tc>
          <w:tcPr>
            <w:tcW w:w="538"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12</w:t>
            </w:r>
          </w:p>
        </w:tc>
        <w:tc>
          <w:tcPr>
            <w:tcW w:w="1854"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Veprimtari praktike</w:t>
            </w:r>
            <w:r w:rsidR="00D75648" w:rsidRPr="001301B8">
              <w:rPr>
                <w:rFonts w:ascii="Arial Narrow" w:eastAsia="Calibri" w:hAnsi="Arial Narrow"/>
                <w:color w:val="000000"/>
                <w:sz w:val="24"/>
                <w:szCs w:val="24"/>
                <w:lang w:val="sq-AL"/>
              </w:rPr>
              <w:t xml:space="preserve"> </w:t>
            </w:r>
            <w:r w:rsidR="00902981" w:rsidRPr="001301B8">
              <w:rPr>
                <w:rFonts w:ascii="Arial Narrow" w:eastAsia="Calibri" w:hAnsi="Arial Narrow"/>
                <w:color w:val="000000"/>
                <w:sz w:val="24"/>
                <w:szCs w:val="24"/>
                <w:lang w:val="sq-AL"/>
              </w:rPr>
              <w:t xml:space="preserve">nr. </w:t>
            </w:r>
            <w:r w:rsidRPr="001301B8">
              <w:rPr>
                <w:rFonts w:ascii="Arial Narrow" w:eastAsia="Calibri" w:hAnsi="Arial Narrow"/>
                <w:color w:val="000000"/>
                <w:sz w:val="24"/>
                <w:szCs w:val="24"/>
                <w:lang w:val="sq-AL"/>
              </w:rPr>
              <w:t>1</w:t>
            </w:r>
          </w:p>
        </w:tc>
        <w:tc>
          <w:tcPr>
            <w:tcW w:w="7611" w:type="dxa"/>
            <w:gridSpan w:val="4"/>
          </w:tcPr>
          <w:p w:rsidR="00902981" w:rsidRPr="001301B8" w:rsidRDefault="00902981" w:rsidP="00213EE6">
            <w:pPr>
              <w:pStyle w:val="NoSpacing"/>
              <w:jc w:val="left"/>
              <w:rPr>
                <w:rFonts w:ascii="Arial Narrow" w:hAnsi="Arial Narrow"/>
                <w:iCs/>
                <w:color w:val="000000"/>
                <w:sz w:val="24"/>
                <w:szCs w:val="24"/>
                <w:lang w:val="sq-AL"/>
              </w:rPr>
            </w:pPr>
            <w:r w:rsidRPr="001301B8">
              <w:rPr>
                <w:rFonts w:ascii="Arial Narrow" w:hAnsi="Arial Narrow"/>
                <w:color w:val="000000"/>
                <w:sz w:val="24"/>
                <w:szCs w:val="24"/>
                <w:lang w:val="sq-AL"/>
              </w:rPr>
              <w:t xml:space="preserve">"Studim i ndikimit që luan natyra e sipërfaqes në </w:t>
            </w:r>
            <w:r w:rsidRPr="001301B8">
              <w:rPr>
                <w:rFonts w:ascii="Arial Narrow" w:hAnsi="Arial Narrow"/>
                <w:iCs/>
                <w:color w:val="000000"/>
                <w:sz w:val="24"/>
                <w:szCs w:val="24"/>
                <w:lang w:val="sq-AL"/>
              </w:rPr>
              <w:t>sasinë e energjisë termike të rrezatuar ose të absorbuar"</w:t>
            </w:r>
          </w:p>
          <w:p w:rsidR="00F621D4"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BE6611"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F621D4" w:rsidRPr="001301B8" w:rsidTr="00122E2E">
        <w:trPr>
          <w:jc w:val="center"/>
        </w:trPr>
        <w:tc>
          <w:tcPr>
            <w:tcW w:w="10003" w:type="dxa"/>
            <w:gridSpan w:val="6"/>
            <w:shd w:val="clear" w:color="auto" w:fill="808080"/>
          </w:tcPr>
          <w:p w:rsidR="00E35C0C" w:rsidRPr="001301B8" w:rsidRDefault="00F621D4" w:rsidP="00122E2E">
            <w:pPr>
              <w:pStyle w:val="NoSpacing"/>
              <w:jc w:val="left"/>
              <w:rPr>
                <w:rFonts w:ascii="Arial Narrow" w:eastAsia="Calibri" w:hAnsi="Arial Narrow"/>
                <w:color w:val="000000"/>
                <w:sz w:val="24"/>
                <w:szCs w:val="24"/>
                <w:lang w:val="sq-AL"/>
              </w:rPr>
            </w:pPr>
            <w:r w:rsidRPr="001301B8">
              <w:rPr>
                <w:rFonts w:ascii="Arial Narrow" w:hAnsi="Arial Narrow"/>
                <w:b/>
                <w:color w:val="000000"/>
                <w:sz w:val="24"/>
                <w:szCs w:val="24"/>
                <w:lang w:val="sq-AL"/>
              </w:rPr>
              <w:t>Kapitulli 17</w:t>
            </w:r>
            <w:r w:rsidR="00EA4C00" w:rsidRPr="001301B8">
              <w:rPr>
                <w:rFonts w:ascii="Arial Narrow" w:hAnsi="Arial Narrow"/>
                <w:b/>
                <w:color w:val="000000"/>
                <w:sz w:val="24"/>
                <w:szCs w:val="24"/>
                <w:lang w:val="sq-AL"/>
              </w:rPr>
              <w:t>.</w:t>
            </w:r>
            <w:r w:rsidRPr="001301B8">
              <w:rPr>
                <w:rFonts w:ascii="Arial Narrow" w:hAnsi="Arial Narrow"/>
                <w:color w:val="000000"/>
                <w:sz w:val="24"/>
                <w:szCs w:val="24"/>
                <w:lang w:val="sq-AL"/>
              </w:rPr>
              <w:t xml:space="preserve"> Puna dhe fuqia</w:t>
            </w:r>
            <w:r w:rsidR="00FF6B1E" w:rsidRPr="001301B8">
              <w:rPr>
                <w:rFonts w:ascii="Arial Narrow" w:hAnsi="Arial Narrow"/>
                <w:color w:val="000000"/>
                <w:sz w:val="24"/>
                <w:szCs w:val="24"/>
                <w:lang w:val="sq-AL"/>
              </w:rPr>
              <w:t xml:space="preserve"> </w:t>
            </w:r>
            <w:r w:rsidRPr="001301B8">
              <w:rPr>
                <w:rFonts w:ascii="Arial Narrow" w:eastAsia="Calibri" w:hAnsi="Arial Narrow"/>
                <w:color w:val="000000"/>
                <w:sz w:val="24"/>
                <w:szCs w:val="24"/>
                <w:lang w:val="sq-AL"/>
              </w:rPr>
              <w:t>(6 orë)</w:t>
            </w:r>
          </w:p>
        </w:tc>
      </w:tr>
      <w:tr w:rsidR="00F945B7" w:rsidRPr="001301B8" w:rsidTr="00122E2E">
        <w:trPr>
          <w:jc w:val="center"/>
        </w:trPr>
        <w:tc>
          <w:tcPr>
            <w:tcW w:w="538" w:type="dxa"/>
          </w:tcPr>
          <w:p w:rsidR="00F945B7" w:rsidRPr="001301B8" w:rsidRDefault="00F945B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13</w:t>
            </w:r>
          </w:p>
        </w:tc>
        <w:tc>
          <w:tcPr>
            <w:tcW w:w="1854" w:type="dxa"/>
          </w:tcPr>
          <w:p w:rsidR="00F945B7" w:rsidRPr="001301B8" w:rsidRDefault="00F945B7"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17.1 Energjia dhe puna</w:t>
            </w:r>
          </w:p>
        </w:tc>
        <w:tc>
          <w:tcPr>
            <w:tcW w:w="7611" w:type="dxa"/>
            <w:gridSpan w:val="4"/>
          </w:tcPr>
          <w:p w:rsidR="00F945B7"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F945B7"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F621D4" w:rsidRPr="001301B8" w:rsidTr="00122E2E">
        <w:trPr>
          <w:jc w:val="center"/>
        </w:trPr>
        <w:tc>
          <w:tcPr>
            <w:tcW w:w="538"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14</w:t>
            </w:r>
          </w:p>
        </w:tc>
        <w:tc>
          <w:tcPr>
            <w:tcW w:w="1854" w:type="dxa"/>
          </w:tcPr>
          <w:p w:rsidR="00DA77E4" w:rsidRPr="001301B8" w:rsidRDefault="00F621D4" w:rsidP="00213EE6">
            <w:pPr>
              <w:pStyle w:val="NoSpacing"/>
              <w:jc w:val="left"/>
              <w:rPr>
                <w:rFonts w:ascii="Arial Narrow" w:hAnsi="Arial Narrow"/>
                <w:bCs/>
                <w:sz w:val="24"/>
                <w:szCs w:val="24"/>
                <w:lang w:val="sq-AL"/>
              </w:rPr>
            </w:pPr>
            <w:r w:rsidRPr="001301B8">
              <w:rPr>
                <w:rFonts w:ascii="Arial Narrow" w:hAnsi="Arial Narrow"/>
                <w:bCs/>
                <w:sz w:val="24"/>
                <w:szCs w:val="24"/>
                <w:lang w:val="sq-AL"/>
              </w:rPr>
              <w:t>17.2 Energjia potenciale gravitacionale (EPG)</w:t>
            </w:r>
          </w:p>
          <w:p w:rsidR="00F621D4" w:rsidRPr="001301B8" w:rsidRDefault="0069735A"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17.3 Meteoritët dhe energjia kinetike</w:t>
            </w:r>
          </w:p>
        </w:tc>
        <w:tc>
          <w:tcPr>
            <w:tcW w:w="1851"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Trupi zotëron energji kur e </w:t>
            </w:r>
            <w:r w:rsidR="00F64A1B" w:rsidRPr="001301B8">
              <w:rPr>
                <w:rFonts w:ascii="Arial Narrow" w:eastAsia="Calibri" w:hAnsi="Arial Narrow"/>
                <w:color w:val="000000"/>
                <w:sz w:val="24"/>
                <w:szCs w:val="24"/>
                <w:lang w:val="sq-AL"/>
              </w:rPr>
              <w:t>ngremë</w:t>
            </w:r>
            <w:r w:rsidRPr="001301B8">
              <w:rPr>
                <w:rFonts w:ascii="Arial Narrow" w:eastAsia="Calibri" w:hAnsi="Arial Narrow"/>
                <w:color w:val="000000"/>
                <w:sz w:val="24"/>
                <w:szCs w:val="24"/>
                <w:lang w:val="sq-AL"/>
              </w:rPr>
              <w:t xml:space="preserve"> në një farë lartësie nga toka, sikundër edhe kur është në lëvizje. </w:t>
            </w:r>
          </w:p>
        </w:tc>
        <w:tc>
          <w:tcPr>
            <w:tcW w:w="2893" w:type="dxa"/>
          </w:tcPr>
          <w:p w:rsidR="00EF3D13"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w:t>
            </w:r>
            <w:r w:rsidRPr="001301B8">
              <w:rPr>
                <w:rFonts w:ascii="Arial Narrow" w:eastAsia="Calibri" w:hAnsi="Arial Narrow"/>
                <w:color w:val="000000"/>
                <w:sz w:val="24"/>
                <w:szCs w:val="24"/>
                <w:lang w:val="sq-AL"/>
              </w:rPr>
              <w:t>kupton se energjia potenciale gravitacionale (EPG) e një objekti rritet kur ai lëviz në drejtim të kundërt me</w:t>
            </w:r>
          </w:p>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tërheqjen gravitacionale. Nxënësi njehson rritjen e EPG me anë të formulës EPG = mgh. Nxënësi shpjegon se objektet që lëvizin zotërojnë energji kinetike (EK) dhe llogarit EK me anë të formulës KE = 1/2mv</w:t>
            </w:r>
            <w:r w:rsidRPr="001301B8">
              <w:rPr>
                <w:rFonts w:ascii="Arial Narrow" w:eastAsia="Calibri" w:hAnsi="Arial Narrow"/>
                <w:color w:val="000000"/>
                <w:sz w:val="24"/>
                <w:szCs w:val="24"/>
                <w:vertAlign w:val="superscript"/>
                <w:lang w:val="sq-AL"/>
              </w:rPr>
              <w:t>2</w:t>
            </w:r>
            <w:r w:rsidRPr="001301B8">
              <w:rPr>
                <w:rFonts w:ascii="Arial Narrow" w:eastAsia="Calibri" w:hAnsi="Arial Narrow"/>
                <w:color w:val="000000"/>
                <w:sz w:val="24"/>
                <w:szCs w:val="24"/>
                <w:lang w:val="sq-AL"/>
              </w:rPr>
              <w:t>.</w:t>
            </w:r>
          </w:p>
        </w:tc>
        <w:tc>
          <w:tcPr>
            <w:tcW w:w="1517" w:type="dxa"/>
          </w:tcPr>
          <w:p w:rsidR="00F621D4" w:rsidRPr="001301B8" w:rsidRDefault="002D4CE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F621D4"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F621D4" w:rsidRPr="001301B8" w:rsidTr="00122E2E">
        <w:trPr>
          <w:jc w:val="center"/>
        </w:trPr>
        <w:tc>
          <w:tcPr>
            <w:tcW w:w="538"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w:t>
            </w:r>
          </w:p>
        </w:tc>
        <w:tc>
          <w:tcPr>
            <w:tcW w:w="1854" w:type="dxa"/>
          </w:tcPr>
          <w:p w:rsidR="00F621D4" w:rsidRPr="001301B8" w:rsidRDefault="0069735A"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17.4 Llogaritja e punës, EPG dhe EK</w:t>
            </w:r>
          </w:p>
        </w:tc>
        <w:tc>
          <w:tcPr>
            <w:tcW w:w="1851"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Energjia është aftësia e trupit për të kryer punë. Puna dhe energjia mund të maten nëpërmjet njëra-tjetrës. </w:t>
            </w:r>
          </w:p>
        </w:tc>
        <w:tc>
          <w:tcPr>
            <w:tcW w:w="2893"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w:t>
            </w:r>
            <w:r w:rsidRPr="001301B8">
              <w:rPr>
                <w:rFonts w:ascii="Arial Narrow" w:eastAsia="Calibri" w:hAnsi="Arial Narrow"/>
                <w:color w:val="000000"/>
                <w:sz w:val="24"/>
                <w:szCs w:val="24"/>
                <w:lang w:val="sq-AL"/>
              </w:rPr>
              <w:t xml:space="preserve">kupton dhe shpjegon se si EPG e objektit shndërrohet në EK gjatë rënies së tij. Nxënësi kupton se puna e kryer për ngritjen e objektit = rritjen e EPG = rritjen e EK të objektit në çastin para se të godasë tokën. </w:t>
            </w:r>
          </w:p>
        </w:tc>
        <w:tc>
          <w:tcPr>
            <w:tcW w:w="1517" w:type="dxa"/>
          </w:tcPr>
          <w:p w:rsidR="00F621D4"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për shkallën e nxënies, si pjesë e vlerësimit periodik që bën mësuesi.</w:t>
            </w:r>
          </w:p>
        </w:tc>
        <w:tc>
          <w:tcPr>
            <w:tcW w:w="1350" w:type="dxa"/>
          </w:tcPr>
          <w:p w:rsidR="00F621D4"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69735A" w:rsidRPr="001301B8" w:rsidTr="00122E2E">
        <w:trPr>
          <w:jc w:val="center"/>
        </w:trPr>
        <w:tc>
          <w:tcPr>
            <w:tcW w:w="538" w:type="dxa"/>
          </w:tcPr>
          <w:p w:rsidR="0069735A" w:rsidRPr="001301B8" w:rsidRDefault="0069735A"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16</w:t>
            </w:r>
          </w:p>
        </w:tc>
        <w:tc>
          <w:tcPr>
            <w:tcW w:w="1854" w:type="dxa"/>
          </w:tcPr>
          <w:p w:rsidR="0069735A" w:rsidRPr="001301B8" w:rsidRDefault="0069735A" w:rsidP="00213EE6">
            <w:pPr>
              <w:pStyle w:val="NoSpacing"/>
              <w:jc w:val="left"/>
              <w:rPr>
                <w:rFonts w:ascii="Arial Narrow" w:eastAsia="Calibri" w:hAnsi="Arial Narrow"/>
                <w:sz w:val="24"/>
                <w:szCs w:val="24"/>
                <w:lang w:val="sq-AL"/>
              </w:rPr>
            </w:pPr>
            <w:r w:rsidRPr="001301B8">
              <w:rPr>
                <w:rFonts w:ascii="Arial Narrow" w:eastAsia="Calibri" w:hAnsi="Arial Narrow"/>
                <w:color w:val="000000"/>
                <w:sz w:val="24"/>
                <w:szCs w:val="24"/>
                <w:lang w:val="sq-AL"/>
              </w:rPr>
              <w:t>Veprimtari praktike</w:t>
            </w:r>
            <w:r w:rsidR="00D75648"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nr. 2</w:t>
            </w:r>
          </w:p>
        </w:tc>
        <w:tc>
          <w:tcPr>
            <w:tcW w:w="7611" w:type="dxa"/>
            <w:gridSpan w:val="4"/>
          </w:tcPr>
          <w:p w:rsidR="0069735A" w:rsidRPr="001301B8" w:rsidRDefault="0069735A" w:rsidP="00213EE6">
            <w:pPr>
              <w:pStyle w:val="NoSpacing"/>
              <w:jc w:val="left"/>
              <w:rPr>
                <w:rFonts w:ascii="Arial Narrow" w:hAnsi="Arial Narrow"/>
                <w:sz w:val="24"/>
                <w:szCs w:val="24"/>
                <w:lang w:val="sq-AL"/>
              </w:rPr>
            </w:pPr>
            <w:r w:rsidRPr="001301B8">
              <w:rPr>
                <w:rFonts w:ascii="Arial Narrow" w:hAnsi="Arial Narrow"/>
                <w:sz w:val="24"/>
                <w:szCs w:val="24"/>
                <w:lang w:val="sq-AL"/>
              </w:rPr>
              <w:t>"Zgjatja dhe puna e kryer në një sustë elastike kur mbi të ushtrojmë një forcë"</w:t>
            </w:r>
          </w:p>
          <w:p w:rsidR="0069735A" w:rsidRPr="001301B8" w:rsidRDefault="001E1692" w:rsidP="00213EE6">
            <w:pPr>
              <w:pStyle w:val="NoSpacing"/>
              <w:jc w:val="left"/>
              <w:rPr>
                <w:rFonts w:ascii="Arial Narrow" w:eastAsia="Calibri" w:hAnsi="Arial Narrow"/>
                <w:sz w:val="24"/>
                <w:szCs w:val="24"/>
                <w:lang w:val="sq-AL"/>
              </w:rPr>
            </w:pPr>
            <w:r w:rsidRPr="001301B8">
              <w:rPr>
                <w:rFonts w:ascii="Arial Narrow" w:eastAsia="Calibri" w:hAnsi="Arial Narrow"/>
                <w:i/>
                <w:sz w:val="24"/>
                <w:szCs w:val="24"/>
                <w:lang w:val="sq-AL"/>
              </w:rPr>
              <w:t xml:space="preserve">Shihni në </w:t>
            </w:r>
            <w:r w:rsidR="0069735A" w:rsidRPr="001301B8">
              <w:rPr>
                <w:rFonts w:ascii="Arial Narrow" w:eastAsia="Calibri" w:hAnsi="Arial Narrow"/>
                <w:i/>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F621D4" w:rsidRPr="001301B8" w:rsidTr="00122E2E">
        <w:trPr>
          <w:jc w:val="center"/>
        </w:trPr>
        <w:tc>
          <w:tcPr>
            <w:tcW w:w="538"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17</w:t>
            </w:r>
          </w:p>
        </w:tc>
        <w:tc>
          <w:tcPr>
            <w:tcW w:w="1854" w:type="dxa"/>
          </w:tcPr>
          <w:p w:rsidR="00F621D4" w:rsidRPr="001301B8" w:rsidRDefault="00F621D4"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17.5 Fuqia</w:t>
            </w:r>
          </w:p>
        </w:tc>
        <w:tc>
          <w:tcPr>
            <w:tcW w:w="1851"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Të njëjtën punë, trupa të ndryshëm mund ta kryejnë në kohë të ndryshme. Për këtë na vjen në </w:t>
            </w:r>
            <w:r w:rsidRPr="001301B8">
              <w:rPr>
                <w:rFonts w:ascii="Arial Narrow" w:eastAsia="Calibri" w:hAnsi="Arial Narrow"/>
                <w:color w:val="000000"/>
                <w:sz w:val="24"/>
                <w:szCs w:val="24"/>
                <w:lang w:val="sq-AL"/>
              </w:rPr>
              <w:lastRenderedPageBreak/>
              <w:t xml:space="preserve">ndihmë koncepti i fuqisë dhe i punës të kryer në një kohë të dhënë. </w:t>
            </w:r>
          </w:p>
        </w:tc>
        <w:tc>
          <w:tcPr>
            <w:tcW w:w="2893"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 xml:space="preserve">Teknika që zhvillojnë mendimin kritik dhe krijues. Nxënësi </w:t>
            </w:r>
            <w:r w:rsidRPr="001301B8">
              <w:rPr>
                <w:rFonts w:ascii="Arial Narrow" w:eastAsia="Calibri" w:hAnsi="Arial Narrow"/>
                <w:color w:val="000000"/>
                <w:sz w:val="24"/>
                <w:szCs w:val="24"/>
                <w:lang w:val="sq-AL"/>
              </w:rPr>
              <w:t xml:space="preserve">kupton dhe shpjegon se fuqia është ritmi me të cilin kryhet puna ose shndërrohet energjia dhe e llogarit duke </w:t>
            </w:r>
            <w:r w:rsidRPr="001301B8">
              <w:rPr>
                <w:rFonts w:ascii="Arial Narrow" w:eastAsia="Calibri" w:hAnsi="Arial Narrow"/>
                <w:color w:val="000000"/>
                <w:sz w:val="24"/>
                <w:szCs w:val="24"/>
                <w:lang w:val="sq-AL"/>
              </w:rPr>
              <w:lastRenderedPageBreak/>
              <w:t>përdorur lidhjen: fuqia = punë e kryer/kohë.</w:t>
            </w:r>
          </w:p>
        </w:tc>
        <w:tc>
          <w:tcPr>
            <w:tcW w:w="1517" w:type="dxa"/>
          </w:tcPr>
          <w:p w:rsidR="00F621D4" w:rsidRPr="001301B8" w:rsidRDefault="00EF3D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Vlerësim për shkallën e nxënies, si pjesë e vlerësimit periodik që </w:t>
            </w:r>
            <w:r w:rsidRPr="001301B8">
              <w:rPr>
                <w:rFonts w:ascii="Arial Narrow" w:eastAsia="Calibri" w:hAnsi="Arial Narrow"/>
                <w:color w:val="000000"/>
                <w:sz w:val="24"/>
                <w:szCs w:val="24"/>
                <w:lang w:val="sq-AL"/>
              </w:rPr>
              <w:lastRenderedPageBreak/>
              <w:t>bën mësuesi.</w:t>
            </w:r>
          </w:p>
        </w:tc>
        <w:tc>
          <w:tcPr>
            <w:tcW w:w="1350" w:type="dxa"/>
          </w:tcPr>
          <w:p w:rsidR="00F621D4"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Teksti i nxënësit dhe Udhëzuesi i mësuesit</w:t>
            </w:r>
            <w:r w:rsidR="007B1C15" w:rsidRPr="001301B8">
              <w:rPr>
                <w:rFonts w:ascii="Arial Narrow" w:eastAsia="Calibri" w:hAnsi="Arial Narrow"/>
                <w:color w:val="000000"/>
                <w:sz w:val="24"/>
                <w:szCs w:val="24"/>
                <w:lang w:val="sq-AL"/>
              </w:rPr>
              <w:t>.</w:t>
            </w:r>
          </w:p>
        </w:tc>
      </w:tr>
      <w:tr w:rsidR="007A0550" w:rsidRPr="001301B8" w:rsidTr="00122E2E">
        <w:trPr>
          <w:jc w:val="center"/>
        </w:trPr>
        <w:tc>
          <w:tcPr>
            <w:tcW w:w="538" w:type="dxa"/>
          </w:tcPr>
          <w:p w:rsidR="007A0550"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18</w:t>
            </w:r>
          </w:p>
        </w:tc>
        <w:tc>
          <w:tcPr>
            <w:tcW w:w="1854" w:type="dxa"/>
          </w:tcPr>
          <w:p w:rsidR="007A0550" w:rsidRPr="001301B8" w:rsidRDefault="007A0550"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Pyetje</w:t>
            </w:r>
          </w:p>
        </w:tc>
        <w:tc>
          <w:tcPr>
            <w:tcW w:w="1851" w:type="dxa"/>
          </w:tcPr>
          <w:p w:rsidR="007A0550"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7A0550" w:rsidRPr="001301B8">
              <w:rPr>
                <w:rFonts w:ascii="Arial Narrow" w:eastAsia="Calibri" w:hAnsi="Arial Narrow"/>
                <w:color w:val="000000"/>
                <w:sz w:val="24"/>
                <w:szCs w:val="24"/>
                <w:lang w:val="sq-AL"/>
              </w:rPr>
              <w:t>Punë e pavarur me ushtrimet e tekstit f. 33. Diskutime në grup në lidhje me rezultatet.</w:t>
            </w:r>
          </w:p>
        </w:tc>
        <w:tc>
          <w:tcPr>
            <w:tcW w:w="2893" w:type="dxa"/>
          </w:tcPr>
          <w:p w:rsidR="007A0550" w:rsidRPr="001301B8" w:rsidRDefault="007A0550"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7A0550" w:rsidRPr="001301B8" w:rsidRDefault="00DA77E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Vetëvlerësim</w:t>
            </w:r>
            <w:r w:rsidR="007A0550" w:rsidRPr="001301B8">
              <w:rPr>
                <w:rFonts w:ascii="Arial Narrow" w:eastAsia="Calibri" w:hAnsi="Arial Narrow"/>
                <w:color w:val="000000"/>
                <w:sz w:val="24"/>
                <w:szCs w:val="24"/>
                <w:lang w:val="sq-AL"/>
              </w:rPr>
              <w:t xml:space="preserve">. </w:t>
            </w:r>
          </w:p>
        </w:tc>
        <w:tc>
          <w:tcPr>
            <w:tcW w:w="1350" w:type="dxa"/>
          </w:tcPr>
          <w:p w:rsidR="007A0550"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011670" w:rsidRPr="001301B8">
              <w:rPr>
                <w:rFonts w:ascii="Arial Narrow" w:eastAsia="Calibri" w:hAnsi="Arial Narrow"/>
                <w:color w:val="000000"/>
                <w:sz w:val="24"/>
                <w:szCs w:val="24"/>
                <w:lang w:val="sq-AL"/>
              </w:rPr>
              <w:t>.</w:t>
            </w:r>
          </w:p>
        </w:tc>
      </w:tr>
      <w:tr w:rsidR="00F621D4" w:rsidRPr="001301B8" w:rsidTr="00122E2E">
        <w:trPr>
          <w:jc w:val="center"/>
        </w:trPr>
        <w:tc>
          <w:tcPr>
            <w:tcW w:w="10003" w:type="dxa"/>
            <w:gridSpan w:val="6"/>
            <w:shd w:val="clear" w:color="auto" w:fill="808080"/>
          </w:tcPr>
          <w:p w:rsidR="00DA77E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18</w:t>
            </w:r>
            <w:r w:rsidR="00EA4C00"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Burimet e energjisë dhe prodhimi i energjisë elektrike (5 orë)</w:t>
            </w:r>
          </w:p>
        </w:tc>
      </w:tr>
      <w:tr w:rsidR="00F621D4" w:rsidRPr="001301B8" w:rsidTr="00122E2E">
        <w:trPr>
          <w:jc w:val="center"/>
        </w:trPr>
        <w:tc>
          <w:tcPr>
            <w:tcW w:w="538" w:type="dxa"/>
          </w:tcPr>
          <w:p w:rsidR="00F621D4" w:rsidRPr="001301B8" w:rsidRDefault="00F621D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19</w:t>
            </w:r>
          </w:p>
        </w:tc>
        <w:tc>
          <w:tcPr>
            <w:tcW w:w="1854" w:type="dxa"/>
          </w:tcPr>
          <w:p w:rsidR="00F621D4" w:rsidRPr="001301B8" w:rsidRDefault="00F621D4"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 xml:space="preserve">18.1 Burimet e </w:t>
            </w:r>
            <w:r w:rsidR="00DA77E4" w:rsidRPr="001301B8">
              <w:rPr>
                <w:rFonts w:ascii="Arial Narrow" w:hAnsi="Arial Narrow"/>
                <w:bCs/>
                <w:sz w:val="24"/>
                <w:szCs w:val="24"/>
                <w:lang w:val="sq-AL"/>
              </w:rPr>
              <w:t>papërtëri</w:t>
            </w:r>
            <w:r w:rsidRPr="001301B8">
              <w:rPr>
                <w:rFonts w:ascii="Arial Narrow" w:hAnsi="Arial Narrow"/>
                <w:bCs/>
                <w:sz w:val="24"/>
                <w:szCs w:val="24"/>
                <w:lang w:val="sq-AL"/>
              </w:rPr>
              <w:t>shme</w:t>
            </w:r>
            <w:r w:rsidR="00D75648" w:rsidRPr="001301B8">
              <w:rPr>
                <w:rFonts w:ascii="Arial Narrow" w:hAnsi="Arial Narrow"/>
                <w:bCs/>
                <w:sz w:val="24"/>
                <w:szCs w:val="24"/>
                <w:lang w:val="sq-AL"/>
              </w:rPr>
              <w:t xml:space="preserve"> </w:t>
            </w:r>
            <w:r w:rsidRPr="001301B8">
              <w:rPr>
                <w:rFonts w:ascii="Arial Narrow" w:hAnsi="Arial Narrow"/>
                <w:bCs/>
                <w:sz w:val="24"/>
                <w:szCs w:val="24"/>
                <w:lang w:val="sq-AL"/>
              </w:rPr>
              <w:t>të energjisë</w:t>
            </w:r>
          </w:p>
        </w:tc>
        <w:tc>
          <w:tcPr>
            <w:tcW w:w="1851" w:type="dxa"/>
          </w:tcPr>
          <w:p w:rsidR="003E0307"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Një nga burimet kryesore të energjisë në planetin tonë janë lëndët djegëse</w:t>
            </w:r>
          </w:p>
          <w:p w:rsidR="00F621D4"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fosile. Qymyri, nafta dhe gazi natyror janë lëndë djegëse fosile. Këto lloj burime energjie klasifikohen si burime të papërtëritshme. </w:t>
            </w:r>
          </w:p>
        </w:tc>
        <w:tc>
          <w:tcPr>
            <w:tcW w:w="2893" w:type="dxa"/>
          </w:tcPr>
          <w:p w:rsidR="003E0307" w:rsidRPr="001301B8" w:rsidRDefault="003E0307" w:rsidP="00213EE6">
            <w:pPr>
              <w:pStyle w:val="NoSpacing"/>
              <w:jc w:val="left"/>
              <w:rPr>
                <w:rFonts w:ascii="Arial Narrow" w:hAnsi="Arial Narrow"/>
                <w:sz w:val="24"/>
                <w:szCs w:val="24"/>
                <w:lang w:val="sq-AL"/>
              </w:rPr>
            </w:pPr>
            <w:r w:rsidRPr="001301B8">
              <w:rPr>
                <w:rFonts w:ascii="Arial Narrow" w:hAnsi="Arial Narrow"/>
                <w:sz w:val="24"/>
                <w:szCs w:val="24"/>
                <w:lang w:val="sq-AL"/>
              </w:rPr>
              <w:t>Teknika që zhvillojnë mendimin kritik dhe krijues. Nxënësi</w:t>
            </w:r>
            <w:r w:rsidR="00771785" w:rsidRPr="001301B8">
              <w:rPr>
                <w:rFonts w:ascii="Arial Narrow" w:hAnsi="Arial Narrow"/>
                <w:sz w:val="24"/>
                <w:szCs w:val="24"/>
                <w:lang w:val="sq-AL"/>
              </w:rPr>
              <w:t xml:space="preserve"> </w:t>
            </w:r>
            <w:r w:rsidRPr="001301B8">
              <w:rPr>
                <w:rFonts w:ascii="Arial Narrow" w:hAnsi="Arial Narrow"/>
                <w:sz w:val="24"/>
                <w:szCs w:val="24"/>
                <w:lang w:val="sq-AL"/>
              </w:rPr>
              <w:t>të bëni dallimin ndërmjet burimeve të ripërtërishme të energjisë dhe atyre të papërsëritshme. Nxënësi shpjegon pse lëndët djegëse fosile nuk mund të zëvendësohen</w:t>
            </w:r>
          </w:p>
          <w:p w:rsidR="00F621D4"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pasi përdoren dhe, kur digjen, ato prodhojnë gaze serrë dhe ndotje të tjera. Nxënësi shpjegon kuptimin: burim i pastër energjie.</w:t>
            </w:r>
          </w:p>
        </w:tc>
        <w:tc>
          <w:tcPr>
            <w:tcW w:w="1517" w:type="dxa"/>
          </w:tcPr>
          <w:p w:rsidR="00F621D4" w:rsidRPr="001301B8" w:rsidRDefault="002D4CE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F621D4"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20</w:t>
            </w:r>
          </w:p>
        </w:tc>
        <w:tc>
          <w:tcPr>
            <w:tcW w:w="1854" w:type="dxa"/>
            <w:shd w:val="clear" w:color="auto" w:fill="FFFFFF"/>
          </w:tcPr>
          <w:p w:rsidR="00906D46" w:rsidRPr="001301B8" w:rsidRDefault="00906D46"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18.2 Energjia elektrike</w:t>
            </w:r>
          </w:p>
        </w:tc>
        <w:tc>
          <w:tcPr>
            <w:tcW w:w="1851" w:type="dxa"/>
          </w:tcPr>
          <w:p w:rsidR="00906D46" w:rsidRPr="001301B8" w:rsidRDefault="00EF5CD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Energjia elektrike, në pjesën më të madhe të vendeve të botës prodhohet në centrale.</w:t>
            </w:r>
            <w:r w:rsidR="00771785" w:rsidRPr="001301B8">
              <w:rPr>
                <w:rFonts w:ascii="Arial Narrow" w:eastAsia="Calibri" w:hAnsi="Arial Narrow"/>
                <w:color w:val="000000"/>
                <w:sz w:val="24"/>
                <w:szCs w:val="24"/>
                <w:lang w:val="sq-AL"/>
              </w:rPr>
              <w:t xml:space="preserve"> </w:t>
            </w:r>
          </w:p>
        </w:tc>
        <w:tc>
          <w:tcPr>
            <w:tcW w:w="2893" w:type="dxa"/>
          </w:tcPr>
          <w:p w:rsidR="00906D46"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Punë e pavarur. Nxënësit mund t'i ndani në grupe dhe të zgjedhin për të përgatitur një ese, maket a të bëjnë hulumtime rreth mënyrave të prodhimit të energjisë elektrike, shndërrimeve energjetike që shoqërojnë këtë prodhim etj. Mësuesi bën një paraqitje të temës dhe fton grupet e nxënësve të paraqesin punët e tyre. </w:t>
            </w:r>
          </w:p>
        </w:tc>
        <w:tc>
          <w:tcPr>
            <w:tcW w:w="1517" w:type="dxa"/>
          </w:tcPr>
          <w:p w:rsidR="00906D46"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w:t>
            </w:r>
            <w:r w:rsidR="00EF5CD9" w:rsidRPr="001301B8">
              <w:rPr>
                <w:rFonts w:ascii="Arial Narrow" w:eastAsia="Calibri" w:hAnsi="Arial Narrow"/>
                <w:color w:val="000000"/>
                <w:sz w:val="24"/>
                <w:szCs w:val="24"/>
                <w:lang w:val="sq-AL"/>
              </w:rPr>
              <w:t xml:space="preserve">me </w:t>
            </w:r>
            <w:r w:rsidR="00771785" w:rsidRPr="001301B8">
              <w:rPr>
                <w:rFonts w:ascii="Arial Narrow" w:eastAsia="Calibri" w:hAnsi="Arial Narrow"/>
                <w:color w:val="000000"/>
                <w:sz w:val="24"/>
                <w:szCs w:val="24"/>
                <w:lang w:val="sq-AL"/>
              </w:rPr>
              <w:t>shkrim për ese, maket, hulumtim, në varësi të zgjedhjes që mund të ketë bërë nxënësi</w:t>
            </w:r>
            <w:r w:rsidR="00EF5CD9" w:rsidRPr="001301B8">
              <w:rPr>
                <w:rFonts w:ascii="Arial Narrow" w:eastAsia="Calibri" w:hAnsi="Arial Narrow"/>
                <w:color w:val="000000"/>
                <w:sz w:val="24"/>
                <w:szCs w:val="24"/>
                <w:lang w:val="sq-AL"/>
              </w:rPr>
              <w:t>.</w:t>
            </w:r>
          </w:p>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Mësimi mund të zhvillohet në formën e një pasditeje shkencore.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EF5CD9" w:rsidRPr="001301B8" w:rsidTr="00122E2E">
        <w:trPr>
          <w:trHeight w:val="1277"/>
          <w:jc w:val="center"/>
        </w:trPr>
        <w:tc>
          <w:tcPr>
            <w:tcW w:w="538" w:type="dxa"/>
          </w:tcPr>
          <w:p w:rsidR="00EF5CD9" w:rsidRPr="001301B8" w:rsidRDefault="00EF5CD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21</w:t>
            </w:r>
          </w:p>
        </w:tc>
        <w:tc>
          <w:tcPr>
            <w:tcW w:w="1854" w:type="dxa"/>
            <w:vMerge w:val="restart"/>
          </w:tcPr>
          <w:p w:rsidR="00EF5CD9" w:rsidRPr="001301B8" w:rsidRDefault="00EF5CD9"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18.3 Burimet e ripërtëritshme të energjisë</w:t>
            </w:r>
          </w:p>
          <w:p w:rsidR="00EF5CD9" w:rsidRPr="001301B8" w:rsidRDefault="00EF5CD9" w:rsidP="00213EE6">
            <w:pPr>
              <w:pStyle w:val="NoSpacing"/>
              <w:jc w:val="left"/>
              <w:rPr>
                <w:rFonts w:ascii="Arial Narrow" w:eastAsia="Calibri" w:hAnsi="Arial Narrow"/>
                <w:sz w:val="24"/>
                <w:szCs w:val="24"/>
                <w:lang w:val="sq-AL"/>
              </w:rPr>
            </w:pPr>
          </w:p>
        </w:tc>
        <w:tc>
          <w:tcPr>
            <w:tcW w:w="1851" w:type="dxa"/>
            <w:vMerge w:val="restart"/>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Burim i ripërtëritshëm i energjisë është ai që nuk shteron. Ne kemi nevojë për burime të</w:t>
            </w:r>
          </w:p>
          <w:p w:rsidR="00EF5CD9"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ripërtëritshme energjie që nuk ndotin botën e që nuk ndikojnë në ngrohjen globale.</w:t>
            </w:r>
          </w:p>
        </w:tc>
        <w:tc>
          <w:tcPr>
            <w:tcW w:w="2893" w:type="dxa"/>
            <w:vMerge w:val="restart"/>
          </w:tcPr>
          <w:p w:rsidR="00771785" w:rsidRPr="001301B8" w:rsidRDefault="00EF5CD9"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Teknika që zhvillojnë mendimin kritik dhe krijues: d</w:t>
            </w:r>
            <w:r w:rsidRPr="001301B8">
              <w:rPr>
                <w:rFonts w:ascii="Arial Narrow" w:eastAsia="Calibri" w:hAnsi="Arial Narrow"/>
                <w:color w:val="000000"/>
                <w:sz w:val="24"/>
                <w:szCs w:val="24"/>
                <w:lang w:val="sq-AL"/>
              </w:rPr>
              <w:t>iskutim / hulumtim / analizë / ballafaqim.</w:t>
            </w:r>
            <w:r w:rsidR="00771785" w:rsidRPr="001301B8">
              <w:rPr>
                <w:rFonts w:ascii="Arial Narrow" w:eastAsia="Calibri" w:hAnsi="Arial Narrow"/>
                <w:color w:val="000000"/>
                <w:sz w:val="24"/>
                <w:szCs w:val="24"/>
                <w:lang w:val="sq-AL"/>
              </w:rPr>
              <w:t xml:space="preserve"> </w:t>
            </w:r>
            <w:r w:rsidR="00771785" w:rsidRPr="001301B8">
              <w:rPr>
                <w:rFonts w:ascii="Arial Narrow" w:hAnsi="Arial Narrow"/>
                <w:sz w:val="24"/>
                <w:szCs w:val="24"/>
                <w:lang w:val="sq-AL"/>
              </w:rPr>
              <w:t xml:space="preserve">Nxënësi </w:t>
            </w:r>
            <w:r w:rsidR="00771785" w:rsidRPr="001301B8">
              <w:rPr>
                <w:rFonts w:ascii="Arial Narrow" w:eastAsia="Calibri" w:hAnsi="Arial Narrow"/>
                <w:color w:val="000000"/>
                <w:sz w:val="24"/>
                <w:szCs w:val="24"/>
                <w:lang w:val="sq-AL"/>
              </w:rPr>
              <w:t xml:space="preserve">përshkruan burimet e ripërtëritshme të energjisë – </w:t>
            </w:r>
            <w:r w:rsidR="00771785" w:rsidRPr="001301B8">
              <w:rPr>
                <w:rFonts w:ascii="Arial Narrow" w:eastAsia="Calibri" w:hAnsi="Arial Narrow"/>
                <w:color w:val="000000"/>
                <w:sz w:val="24"/>
                <w:szCs w:val="24"/>
                <w:lang w:val="sq-AL"/>
              </w:rPr>
              <w:lastRenderedPageBreak/>
              <w:t>dru, erë, diell, valë / dallgë, ujë dhe energji</w:t>
            </w:r>
          </w:p>
          <w:p w:rsidR="00952C69" w:rsidRPr="001301B8" w:rsidRDefault="00952C6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g</w:t>
            </w:r>
            <w:r w:rsidR="00771785" w:rsidRPr="001301B8">
              <w:rPr>
                <w:rFonts w:ascii="Arial Narrow" w:eastAsia="Calibri" w:hAnsi="Arial Narrow"/>
                <w:color w:val="000000"/>
                <w:sz w:val="24"/>
                <w:szCs w:val="24"/>
                <w:lang w:val="sq-AL"/>
              </w:rPr>
              <w:t xml:space="preserve">jeotermike. </w:t>
            </w:r>
          </w:p>
          <w:p w:rsidR="00EF5CD9" w:rsidRPr="001301B8" w:rsidRDefault="00EF5CD9" w:rsidP="00213EE6">
            <w:pPr>
              <w:pStyle w:val="NoSpacing"/>
              <w:jc w:val="left"/>
              <w:rPr>
                <w:rFonts w:ascii="Arial Narrow" w:eastAsia="Calibri" w:hAnsi="Arial Narrow"/>
                <w:color w:val="000000"/>
                <w:sz w:val="24"/>
                <w:szCs w:val="24"/>
                <w:lang w:val="sq-AL"/>
              </w:rPr>
            </w:pPr>
          </w:p>
        </w:tc>
        <w:tc>
          <w:tcPr>
            <w:tcW w:w="1517" w:type="dxa"/>
            <w:vMerge w:val="restart"/>
          </w:tcPr>
          <w:p w:rsidR="00EF5CD9" w:rsidRPr="001301B8" w:rsidRDefault="00EF5CD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Vlerësim formues, bazuar në: pjesëmarrje, diskutime, cilësi arsyetimi </w:t>
            </w:r>
            <w:r w:rsidR="00E35C0C" w:rsidRPr="001301B8">
              <w:rPr>
                <w:rFonts w:ascii="Arial Narrow" w:eastAsia="Calibri" w:hAnsi="Arial Narrow"/>
                <w:color w:val="000000"/>
                <w:sz w:val="24"/>
                <w:szCs w:val="24"/>
                <w:lang w:val="sq-AL"/>
              </w:rPr>
              <w:lastRenderedPageBreak/>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vMerge w:val="restart"/>
          </w:tcPr>
          <w:p w:rsidR="00EF5CD9"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Teksti i nxënësit dhe Udhëzuesi i mësuesit</w:t>
            </w:r>
            <w:r w:rsidR="00EF5CD9" w:rsidRPr="001301B8">
              <w:rPr>
                <w:rFonts w:ascii="Arial Narrow" w:eastAsia="Calibri" w:hAnsi="Arial Narrow"/>
                <w:color w:val="000000"/>
                <w:sz w:val="24"/>
                <w:szCs w:val="24"/>
                <w:lang w:val="sq-AL"/>
              </w:rPr>
              <w:t xml:space="preserve">, vëzhgime nga jeta e </w:t>
            </w:r>
            <w:r w:rsidR="00EF5CD9" w:rsidRPr="001301B8">
              <w:rPr>
                <w:rFonts w:ascii="Arial Narrow" w:eastAsia="Calibri" w:hAnsi="Arial Narrow"/>
                <w:color w:val="000000"/>
                <w:sz w:val="24"/>
                <w:szCs w:val="24"/>
                <w:lang w:val="sq-AL"/>
              </w:rPr>
              <w:lastRenderedPageBreak/>
              <w:t xml:space="preserve">përditshme, shembuj shtesë që mund të sjellë mësuesi/ nxënësi. </w:t>
            </w:r>
          </w:p>
        </w:tc>
      </w:tr>
      <w:tr w:rsidR="00EF5CD9" w:rsidRPr="001301B8" w:rsidTr="00122E2E">
        <w:trPr>
          <w:jc w:val="center"/>
        </w:trPr>
        <w:tc>
          <w:tcPr>
            <w:tcW w:w="538" w:type="dxa"/>
          </w:tcPr>
          <w:p w:rsidR="00EF5CD9" w:rsidRPr="001301B8" w:rsidRDefault="00EF5CD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22</w:t>
            </w:r>
          </w:p>
        </w:tc>
        <w:tc>
          <w:tcPr>
            <w:tcW w:w="1854" w:type="dxa"/>
            <w:vMerge/>
          </w:tcPr>
          <w:p w:rsidR="00EF5CD9" w:rsidRPr="001301B8" w:rsidRDefault="00EF5CD9" w:rsidP="00213EE6">
            <w:pPr>
              <w:pStyle w:val="NoSpacing"/>
              <w:jc w:val="left"/>
              <w:rPr>
                <w:rFonts w:ascii="Arial Narrow" w:eastAsia="Calibri" w:hAnsi="Arial Narrow"/>
                <w:sz w:val="24"/>
                <w:szCs w:val="24"/>
                <w:lang w:val="sq-AL"/>
              </w:rPr>
            </w:pPr>
          </w:p>
        </w:tc>
        <w:tc>
          <w:tcPr>
            <w:tcW w:w="1851" w:type="dxa"/>
            <w:vMerge/>
          </w:tcPr>
          <w:p w:rsidR="00EF5CD9" w:rsidRPr="001301B8" w:rsidRDefault="00EF5CD9" w:rsidP="00213EE6">
            <w:pPr>
              <w:pStyle w:val="NoSpacing"/>
              <w:jc w:val="left"/>
              <w:rPr>
                <w:rFonts w:ascii="Arial Narrow" w:eastAsia="Calibri" w:hAnsi="Arial Narrow"/>
                <w:color w:val="000000"/>
                <w:sz w:val="24"/>
                <w:szCs w:val="24"/>
                <w:lang w:val="sq-AL"/>
              </w:rPr>
            </w:pPr>
          </w:p>
        </w:tc>
        <w:tc>
          <w:tcPr>
            <w:tcW w:w="2893" w:type="dxa"/>
            <w:vMerge/>
          </w:tcPr>
          <w:p w:rsidR="00EF5CD9" w:rsidRPr="001301B8" w:rsidRDefault="00EF5CD9" w:rsidP="00213EE6">
            <w:pPr>
              <w:pStyle w:val="NoSpacing"/>
              <w:jc w:val="left"/>
              <w:rPr>
                <w:rFonts w:ascii="Arial Narrow" w:eastAsia="Calibri" w:hAnsi="Arial Narrow"/>
                <w:color w:val="000000"/>
                <w:sz w:val="24"/>
                <w:szCs w:val="24"/>
                <w:lang w:val="sq-AL"/>
              </w:rPr>
            </w:pPr>
          </w:p>
        </w:tc>
        <w:tc>
          <w:tcPr>
            <w:tcW w:w="1517" w:type="dxa"/>
            <w:vMerge/>
          </w:tcPr>
          <w:p w:rsidR="00EF5CD9" w:rsidRPr="001301B8" w:rsidRDefault="00EF5CD9" w:rsidP="00213EE6">
            <w:pPr>
              <w:pStyle w:val="NoSpacing"/>
              <w:jc w:val="left"/>
              <w:rPr>
                <w:rFonts w:ascii="Arial Narrow" w:eastAsia="Calibri" w:hAnsi="Arial Narrow"/>
                <w:color w:val="000000"/>
                <w:sz w:val="24"/>
                <w:szCs w:val="24"/>
                <w:lang w:val="sq-AL"/>
              </w:rPr>
            </w:pPr>
          </w:p>
        </w:tc>
        <w:tc>
          <w:tcPr>
            <w:tcW w:w="1350" w:type="dxa"/>
            <w:vMerge/>
          </w:tcPr>
          <w:p w:rsidR="00EF5CD9" w:rsidRPr="001301B8" w:rsidRDefault="00EF5CD9"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23</w:t>
            </w:r>
          </w:p>
        </w:tc>
        <w:tc>
          <w:tcPr>
            <w:tcW w:w="1854" w:type="dxa"/>
          </w:tcPr>
          <w:p w:rsidR="00906D46" w:rsidRPr="001301B8" w:rsidRDefault="00906D46" w:rsidP="00213EE6">
            <w:pPr>
              <w:pStyle w:val="NoSpacing"/>
              <w:jc w:val="left"/>
              <w:rPr>
                <w:rFonts w:ascii="Arial Narrow" w:eastAsia="Calibri" w:hAnsi="Arial Narrow"/>
                <w:sz w:val="24"/>
                <w:szCs w:val="24"/>
                <w:lang w:val="sq-AL"/>
              </w:rPr>
            </w:pPr>
            <w:r w:rsidRPr="001301B8">
              <w:rPr>
                <w:rFonts w:ascii="Arial Narrow" w:hAnsi="Arial Narrow"/>
                <w:bCs/>
                <w:sz w:val="24"/>
                <w:szCs w:val="24"/>
                <w:lang w:val="sq-AL"/>
              </w:rPr>
              <w:t>18.4 Furnizimi me energji, oferta dhe kërkesa. 18.5 Kostoja</w:t>
            </w:r>
          </w:p>
        </w:tc>
        <w:tc>
          <w:tcPr>
            <w:tcW w:w="1851"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Për prodhimin e energjisë elektrike shfrytëzohen burime të shumta energjie, që kanë</w:t>
            </w:r>
          </w:p>
          <w:p w:rsidR="00906D46"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përparësitë dhe mangësitë e tyre. Kërkesa për energji elektrike ndryshon në mënyrë të vazhdueshme. Kostot e ofrimit të kësaj energjie varen nga burimi që përdorim. </w:t>
            </w:r>
          </w:p>
        </w:tc>
        <w:tc>
          <w:tcPr>
            <w:tcW w:w="2893" w:type="dxa"/>
          </w:tcPr>
          <w:p w:rsidR="00952C69"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w:t>
            </w:r>
            <w:r w:rsidR="00952C69" w:rsidRPr="001301B8">
              <w:rPr>
                <w:rFonts w:ascii="Arial Narrow" w:eastAsia="Calibri" w:hAnsi="Arial Narrow"/>
                <w:color w:val="000000"/>
                <w:sz w:val="24"/>
                <w:szCs w:val="24"/>
                <w:lang w:val="sq-AL"/>
              </w:rPr>
              <w:t>Nxënësi shpjegon se si, lloje të ndryshme të centraleve, mund t'u përgjigjen ndryshimeve të kërkesës për energji elektrike me shpejtësi të ndryshme. Nxënësi gjykon për vlerësimet e ndryshme që bëhen për kostot në zgjedhjen e centralit, si për koston e lëndës djegëse, koston e ndërtimit, mbajtjen dhe nxjerrjen jashtë përdorimit të centralit, si dhe</w:t>
            </w:r>
          </w:p>
          <w:p w:rsidR="00906D46" w:rsidRPr="001301B8" w:rsidRDefault="00952C6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ndikimin e centralit në mjedis. Nxënësi diskuton përparësitë dhe mangësitë e burimeve të ndryshme të energjisë.</w:t>
            </w:r>
          </w:p>
        </w:tc>
        <w:tc>
          <w:tcPr>
            <w:tcW w:w="1517" w:type="dxa"/>
          </w:tcPr>
          <w:p w:rsidR="00906D46"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për shkallën e nxënies, si pjesë e vlerësimit periodik që bën mësuesi.</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3E0307" w:rsidRPr="001301B8" w:rsidTr="00122E2E">
        <w:trPr>
          <w:jc w:val="center"/>
        </w:trPr>
        <w:tc>
          <w:tcPr>
            <w:tcW w:w="538" w:type="dxa"/>
          </w:tcPr>
          <w:p w:rsidR="003E0307"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24</w:t>
            </w:r>
          </w:p>
        </w:tc>
        <w:tc>
          <w:tcPr>
            <w:tcW w:w="1854" w:type="dxa"/>
            <w:shd w:val="clear" w:color="auto" w:fill="D9D9D9"/>
          </w:tcPr>
          <w:p w:rsidR="003E0307" w:rsidRPr="001301B8" w:rsidRDefault="003E0307"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Përsëritje </w:t>
            </w:r>
          </w:p>
        </w:tc>
        <w:tc>
          <w:tcPr>
            <w:tcW w:w="1851" w:type="dxa"/>
            <w:vMerge w:val="restart"/>
          </w:tcPr>
          <w:p w:rsidR="003E0307" w:rsidRPr="001301B8" w:rsidRDefault="003E0307" w:rsidP="006C597D">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Punë e pavarur me ushtrimet e tekstit f. 44-47. </w:t>
            </w:r>
            <w:r w:rsidR="006C597D">
              <w:rPr>
                <w:rFonts w:ascii="Arial Narrow" w:eastAsia="Calibri" w:hAnsi="Arial Narrow"/>
                <w:color w:val="000000"/>
                <w:sz w:val="24"/>
                <w:szCs w:val="24"/>
                <w:lang w:val="sq-AL"/>
              </w:rPr>
              <w:t>D</w:t>
            </w:r>
            <w:r w:rsidRPr="001301B8">
              <w:rPr>
                <w:rFonts w:ascii="Arial Narrow" w:eastAsia="Calibri" w:hAnsi="Arial Narrow"/>
                <w:color w:val="000000"/>
                <w:sz w:val="24"/>
                <w:szCs w:val="24"/>
                <w:lang w:val="sq-AL"/>
              </w:rPr>
              <w:t>iskutime në grup në lidhje me rezultatet.</w:t>
            </w:r>
          </w:p>
        </w:tc>
        <w:tc>
          <w:tcPr>
            <w:tcW w:w="2893" w:type="dxa"/>
            <w:vMerge w:val="restart"/>
          </w:tcPr>
          <w:p w:rsidR="003E0307"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vMerge w:val="restart"/>
          </w:tcPr>
          <w:p w:rsidR="003E0307"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3E0307" w:rsidRPr="001301B8">
              <w:rPr>
                <w:rFonts w:ascii="Arial Narrow" w:eastAsia="Calibri" w:hAnsi="Arial Narrow"/>
                <w:color w:val="000000"/>
                <w:sz w:val="24"/>
                <w:szCs w:val="24"/>
                <w:lang w:val="sq-AL"/>
              </w:rPr>
              <w:t>/ Vlerësim me gojë/ vlerësim me shkrim.</w:t>
            </w:r>
            <w:r w:rsidR="00771785" w:rsidRPr="001301B8">
              <w:rPr>
                <w:rFonts w:ascii="Arial Narrow" w:eastAsia="Calibri" w:hAnsi="Arial Narrow"/>
                <w:color w:val="000000"/>
                <w:sz w:val="24"/>
                <w:szCs w:val="24"/>
                <w:lang w:val="sq-AL"/>
              </w:rPr>
              <w:t xml:space="preserve"> </w:t>
            </w:r>
          </w:p>
          <w:p w:rsidR="003E0307" w:rsidRPr="001301B8" w:rsidRDefault="003E0307" w:rsidP="00213EE6">
            <w:pPr>
              <w:pStyle w:val="NoSpacing"/>
              <w:jc w:val="left"/>
              <w:rPr>
                <w:rFonts w:ascii="Arial Narrow" w:eastAsia="Calibri" w:hAnsi="Arial Narrow"/>
                <w:color w:val="000000"/>
                <w:sz w:val="24"/>
                <w:szCs w:val="24"/>
                <w:lang w:val="sq-AL"/>
              </w:rPr>
            </w:pPr>
          </w:p>
        </w:tc>
        <w:tc>
          <w:tcPr>
            <w:tcW w:w="1350" w:type="dxa"/>
            <w:vMerge w:val="restart"/>
          </w:tcPr>
          <w:p w:rsidR="003E0307"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EA4C00" w:rsidRPr="001301B8">
              <w:rPr>
                <w:rFonts w:ascii="Arial Narrow" w:eastAsia="Calibri" w:hAnsi="Arial Narrow"/>
                <w:color w:val="000000"/>
                <w:sz w:val="24"/>
                <w:szCs w:val="24"/>
                <w:lang w:val="sq-AL"/>
              </w:rPr>
              <w:t>.</w:t>
            </w:r>
          </w:p>
          <w:p w:rsidR="003E0307" w:rsidRPr="001301B8" w:rsidRDefault="003E0307" w:rsidP="00213EE6">
            <w:pPr>
              <w:pStyle w:val="NoSpacing"/>
              <w:jc w:val="left"/>
              <w:rPr>
                <w:rFonts w:ascii="Arial Narrow" w:eastAsia="Calibri" w:hAnsi="Arial Narrow"/>
                <w:color w:val="000000"/>
                <w:sz w:val="24"/>
                <w:szCs w:val="24"/>
                <w:lang w:val="sq-AL"/>
              </w:rPr>
            </w:pPr>
          </w:p>
        </w:tc>
      </w:tr>
      <w:tr w:rsidR="003E0307" w:rsidRPr="001301B8" w:rsidTr="00122E2E">
        <w:trPr>
          <w:jc w:val="center"/>
        </w:trPr>
        <w:tc>
          <w:tcPr>
            <w:tcW w:w="538" w:type="dxa"/>
          </w:tcPr>
          <w:p w:rsidR="003E0307" w:rsidRPr="001301B8" w:rsidRDefault="003E030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25</w:t>
            </w:r>
          </w:p>
        </w:tc>
        <w:tc>
          <w:tcPr>
            <w:tcW w:w="1854" w:type="dxa"/>
            <w:shd w:val="clear" w:color="auto" w:fill="D9D9D9"/>
          </w:tcPr>
          <w:p w:rsidR="003E0307" w:rsidRPr="001301B8" w:rsidRDefault="003E0307"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Ushtrime</w:t>
            </w:r>
          </w:p>
        </w:tc>
        <w:tc>
          <w:tcPr>
            <w:tcW w:w="1851" w:type="dxa"/>
            <w:vMerge/>
          </w:tcPr>
          <w:p w:rsidR="003E0307" w:rsidRPr="001301B8" w:rsidRDefault="003E0307" w:rsidP="00213EE6">
            <w:pPr>
              <w:pStyle w:val="NoSpacing"/>
              <w:jc w:val="left"/>
              <w:rPr>
                <w:rFonts w:ascii="Arial Narrow" w:eastAsia="Calibri" w:hAnsi="Arial Narrow"/>
                <w:color w:val="000000"/>
                <w:sz w:val="24"/>
                <w:szCs w:val="24"/>
                <w:lang w:val="sq-AL"/>
              </w:rPr>
            </w:pPr>
          </w:p>
        </w:tc>
        <w:tc>
          <w:tcPr>
            <w:tcW w:w="2893" w:type="dxa"/>
            <w:vMerge/>
          </w:tcPr>
          <w:p w:rsidR="003E0307" w:rsidRPr="001301B8" w:rsidRDefault="003E0307" w:rsidP="00213EE6">
            <w:pPr>
              <w:pStyle w:val="NoSpacing"/>
              <w:jc w:val="left"/>
              <w:rPr>
                <w:rFonts w:ascii="Arial Narrow" w:eastAsia="Calibri" w:hAnsi="Arial Narrow"/>
                <w:color w:val="000000"/>
                <w:sz w:val="24"/>
                <w:szCs w:val="24"/>
                <w:lang w:val="sq-AL"/>
              </w:rPr>
            </w:pPr>
          </w:p>
        </w:tc>
        <w:tc>
          <w:tcPr>
            <w:tcW w:w="1517" w:type="dxa"/>
            <w:vMerge/>
          </w:tcPr>
          <w:p w:rsidR="003E0307" w:rsidRPr="001301B8" w:rsidRDefault="003E0307" w:rsidP="00213EE6">
            <w:pPr>
              <w:pStyle w:val="NoSpacing"/>
              <w:jc w:val="left"/>
              <w:rPr>
                <w:rFonts w:ascii="Arial Narrow" w:eastAsia="Calibri" w:hAnsi="Arial Narrow"/>
                <w:color w:val="000000"/>
                <w:sz w:val="24"/>
                <w:szCs w:val="24"/>
                <w:lang w:val="sq-AL"/>
              </w:rPr>
            </w:pPr>
          </w:p>
        </w:tc>
        <w:tc>
          <w:tcPr>
            <w:tcW w:w="1350" w:type="dxa"/>
            <w:vMerge/>
          </w:tcPr>
          <w:p w:rsidR="003E0307" w:rsidRPr="001301B8" w:rsidRDefault="003E0307"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26</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Test </w:t>
            </w:r>
          </w:p>
        </w:tc>
        <w:tc>
          <w:tcPr>
            <w:tcW w:w="1851"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Sipas testit të hartuar nga mësuesi. </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Punë individuale </w:t>
            </w:r>
          </w:p>
        </w:tc>
        <w:tc>
          <w:tcPr>
            <w:tcW w:w="1517" w:type="dxa"/>
          </w:tcPr>
          <w:p w:rsidR="00906D46"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w:t>
            </w:r>
            <w:r w:rsidR="003855DB" w:rsidRPr="001301B8">
              <w:rPr>
                <w:rFonts w:ascii="Arial Narrow" w:eastAsia="Calibri" w:hAnsi="Arial Narrow"/>
                <w:color w:val="000000"/>
                <w:sz w:val="24"/>
                <w:szCs w:val="24"/>
                <w:lang w:val="sq-AL"/>
              </w:rPr>
              <w:t>testi</w:t>
            </w:r>
            <w:r w:rsidRPr="001301B8">
              <w:rPr>
                <w:rFonts w:ascii="Arial Narrow" w:eastAsia="Calibri" w:hAnsi="Arial Narrow"/>
                <w:color w:val="000000"/>
                <w:sz w:val="24"/>
                <w:szCs w:val="24"/>
                <w:lang w:val="sq-AL"/>
              </w:rPr>
              <w:t>, s</w:t>
            </w:r>
            <w:r w:rsidR="00906D46" w:rsidRPr="001301B8">
              <w:rPr>
                <w:rFonts w:ascii="Arial Narrow" w:eastAsia="Calibri" w:hAnsi="Arial Narrow"/>
                <w:color w:val="000000"/>
                <w:sz w:val="24"/>
                <w:szCs w:val="24"/>
                <w:lang w:val="sq-AL"/>
              </w:rPr>
              <w:t xml:space="preserve">ipas standardit dhe normave të formuluara nga mësuesi, në përputhje me udhëzimet përkatëse. </w:t>
            </w:r>
          </w:p>
        </w:tc>
        <w:tc>
          <w:tcPr>
            <w:tcW w:w="1350"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Fletë pune individuale</w:t>
            </w:r>
            <w:r w:rsidR="00EA4C00" w:rsidRPr="001301B8">
              <w:rPr>
                <w:rFonts w:ascii="Arial Narrow" w:eastAsia="Calibri" w:hAnsi="Arial Narrow"/>
                <w:color w:val="000000"/>
                <w:sz w:val="24"/>
                <w:szCs w:val="24"/>
                <w:lang w:val="sq-AL"/>
              </w:rPr>
              <w:t>.</w:t>
            </w:r>
            <w:r w:rsidRPr="001301B8">
              <w:rPr>
                <w:rFonts w:ascii="Arial Narrow" w:eastAsia="Calibri" w:hAnsi="Arial Narrow"/>
                <w:color w:val="000000"/>
                <w:sz w:val="24"/>
                <w:szCs w:val="24"/>
                <w:lang w:val="sq-AL"/>
              </w:rPr>
              <w:t xml:space="preserve"> </w:t>
            </w:r>
          </w:p>
        </w:tc>
      </w:tr>
      <w:tr w:rsidR="00DA77E4" w:rsidRPr="001301B8" w:rsidTr="000B45CC">
        <w:trPr>
          <w:jc w:val="center"/>
        </w:trPr>
        <w:tc>
          <w:tcPr>
            <w:tcW w:w="10003" w:type="dxa"/>
            <w:gridSpan w:val="6"/>
            <w:tcBorders>
              <w:left w:val="nil"/>
              <w:right w:val="nil"/>
            </w:tcBorders>
          </w:tcPr>
          <w:p w:rsidR="00DA77E4" w:rsidRPr="001301B8" w:rsidRDefault="00DA77E4" w:rsidP="00213EE6">
            <w:pPr>
              <w:pStyle w:val="NoSpacing"/>
              <w:jc w:val="left"/>
              <w:rPr>
                <w:rFonts w:ascii="Arial Narrow" w:eastAsia="Calibri" w:hAnsi="Arial Narrow"/>
                <w:color w:val="000000"/>
                <w:sz w:val="24"/>
                <w:szCs w:val="24"/>
                <w:lang w:val="sq-AL"/>
              </w:rPr>
            </w:pPr>
          </w:p>
          <w:p w:rsidR="00DA40FB" w:rsidRDefault="00DA40FB" w:rsidP="00213EE6">
            <w:pPr>
              <w:pStyle w:val="NoSpacing"/>
              <w:jc w:val="left"/>
              <w:rPr>
                <w:rFonts w:ascii="Arial Narrow" w:eastAsia="Calibri" w:hAnsi="Arial Narrow"/>
                <w:color w:val="000000"/>
                <w:sz w:val="24"/>
                <w:szCs w:val="24"/>
                <w:lang w:val="sq-AL"/>
              </w:rPr>
            </w:pPr>
          </w:p>
          <w:p w:rsidR="00F51DD5" w:rsidRPr="001301B8" w:rsidRDefault="00F51DD5" w:rsidP="00213EE6">
            <w:pPr>
              <w:pStyle w:val="NoSpacing"/>
              <w:jc w:val="left"/>
              <w:rPr>
                <w:rFonts w:ascii="Arial Narrow" w:eastAsia="Calibri" w:hAnsi="Arial Narrow"/>
                <w:color w:val="000000"/>
                <w:sz w:val="24"/>
                <w:szCs w:val="24"/>
                <w:lang w:val="sq-AL"/>
              </w:rPr>
            </w:pPr>
          </w:p>
          <w:p w:rsidR="00DA40FB" w:rsidRPr="001301B8" w:rsidRDefault="00DA40FB" w:rsidP="00213EE6">
            <w:pPr>
              <w:pStyle w:val="NoSpacing"/>
              <w:jc w:val="left"/>
              <w:rPr>
                <w:rFonts w:ascii="Arial Narrow" w:eastAsia="Calibri" w:hAnsi="Arial Narrow"/>
                <w:color w:val="000000"/>
                <w:sz w:val="24"/>
                <w:szCs w:val="24"/>
                <w:lang w:val="sq-AL"/>
              </w:rPr>
            </w:pPr>
          </w:p>
          <w:p w:rsidR="00F51DD5" w:rsidRDefault="00F51DD5" w:rsidP="00213EE6">
            <w:pPr>
              <w:pStyle w:val="NoSpacing"/>
              <w:jc w:val="left"/>
              <w:rPr>
                <w:rFonts w:ascii="Arial Narrow" w:hAnsi="Arial Narrow"/>
                <w:b/>
                <w:bCs/>
                <w:sz w:val="24"/>
                <w:szCs w:val="24"/>
                <w:lang w:val="sq-AL"/>
              </w:rPr>
            </w:pPr>
          </w:p>
          <w:p w:rsidR="00DA77E4" w:rsidRPr="001301B8" w:rsidRDefault="00EA4C00" w:rsidP="00213EE6">
            <w:pPr>
              <w:pStyle w:val="NoSpacing"/>
              <w:jc w:val="left"/>
              <w:rPr>
                <w:rFonts w:ascii="Arial Narrow" w:eastAsia="Calibri" w:hAnsi="Arial Narrow"/>
                <w:color w:val="000000"/>
                <w:sz w:val="24"/>
                <w:szCs w:val="24"/>
                <w:lang w:val="sq-AL"/>
              </w:rPr>
            </w:pPr>
            <w:r w:rsidRPr="001301B8">
              <w:rPr>
                <w:rFonts w:ascii="Arial Narrow" w:hAnsi="Arial Narrow"/>
                <w:b/>
                <w:bCs/>
                <w:sz w:val="24"/>
                <w:szCs w:val="24"/>
                <w:lang w:val="sq-AL"/>
              </w:rPr>
              <w:t>TREMUJORI II (JANAR - MARS)</w:t>
            </w:r>
          </w:p>
          <w:p w:rsidR="00DA77E4" w:rsidRPr="001301B8" w:rsidRDefault="00DA77E4"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10003" w:type="dxa"/>
            <w:gridSpan w:val="6"/>
            <w:shd w:val="clear" w:color="auto" w:fill="404040"/>
          </w:tcPr>
          <w:p w:rsidR="00906D46" w:rsidRPr="001301B8" w:rsidRDefault="00906D46" w:rsidP="00122E2E">
            <w:pPr>
              <w:pStyle w:val="Default"/>
              <w:jc w:val="center"/>
              <w:rPr>
                <w:rFonts w:ascii="Arial Narrow" w:hAnsi="Arial Narrow" w:cs="Times New Roman"/>
                <w:b/>
                <w:bCs/>
                <w:color w:val="FFFFFF"/>
                <w:lang w:val="sq-AL"/>
              </w:rPr>
            </w:pPr>
            <w:r w:rsidRPr="001301B8">
              <w:rPr>
                <w:rFonts w:ascii="Arial Narrow" w:hAnsi="Arial Narrow" w:cs="Times New Roman"/>
                <w:b/>
                <w:bCs/>
                <w:color w:val="FFFFFF"/>
                <w:lang w:val="sq-AL"/>
              </w:rPr>
              <w:lastRenderedPageBreak/>
              <w:t>Pjesa E: Trupat e ngurtë, lëngjet dhe gazet</w:t>
            </w:r>
          </w:p>
        </w:tc>
      </w:tr>
      <w:tr w:rsidR="00906D46" w:rsidRPr="001301B8" w:rsidTr="00122E2E">
        <w:trPr>
          <w:jc w:val="center"/>
        </w:trPr>
        <w:tc>
          <w:tcPr>
            <w:tcW w:w="538"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Nr. </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Temat mësimore </w:t>
            </w:r>
          </w:p>
        </w:tc>
        <w:tc>
          <w:tcPr>
            <w:tcW w:w="1851"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Situata e parashikuar e të nxënit</w:t>
            </w:r>
          </w:p>
        </w:tc>
        <w:tc>
          <w:tcPr>
            <w:tcW w:w="2893" w:type="dxa"/>
            <w:shd w:val="clear" w:color="auto" w:fill="D9D9D9"/>
          </w:tcPr>
          <w:p w:rsidR="00906D46" w:rsidRPr="001301B8" w:rsidRDefault="00066B4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Metodologjia dhe veprimtaritë e nxënësve/ Rezultatet e të nxënit sipas temës mësimore</w:t>
            </w:r>
          </w:p>
        </w:tc>
        <w:tc>
          <w:tcPr>
            <w:tcW w:w="1517"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Vlerësimi </w:t>
            </w:r>
          </w:p>
        </w:tc>
        <w:tc>
          <w:tcPr>
            <w:tcW w:w="1350"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Burimet </w:t>
            </w:r>
          </w:p>
        </w:tc>
      </w:tr>
      <w:tr w:rsidR="00906D46" w:rsidRPr="001301B8" w:rsidTr="00122E2E">
        <w:trPr>
          <w:jc w:val="center"/>
        </w:trPr>
        <w:tc>
          <w:tcPr>
            <w:tcW w:w="10003" w:type="dxa"/>
            <w:gridSpan w:val="6"/>
            <w:shd w:val="clear" w:color="auto" w:fill="808080"/>
          </w:tcPr>
          <w:p w:rsidR="00EA4C00" w:rsidRPr="001301B8" w:rsidRDefault="00906D46" w:rsidP="00122E2E">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Kapitulli 19</w:t>
            </w:r>
            <w:r w:rsidR="00EA4C00"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Dendësia dhe shtypja (4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w:t>
            </w:r>
          </w:p>
        </w:tc>
        <w:tc>
          <w:tcPr>
            <w:tcW w:w="1854" w:type="dxa"/>
          </w:tcPr>
          <w:p w:rsidR="00011670" w:rsidRPr="001301B8" w:rsidRDefault="00906D46" w:rsidP="00213EE6">
            <w:pPr>
              <w:pStyle w:val="NoSpacing"/>
              <w:jc w:val="left"/>
              <w:rPr>
                <w:rFonts w:ascii="Arial Narrow" w:hAnsi="Arial Narrow"/>
                <w:bCs/>
                <w:sz w:val="24"/>
                <w:szCs w:val="24"/>
                <w:lang w:val="sq-AL"/>
              </w:rPr>
            </w:pPr>
            <w:r w:rsidRPr="001301B8">
              <w:rPr>
                <w:rFonts w:ascii="Arial Narrow" w:hAnsi="Arial Narrow"/>
                <w:bCs/>
                <w:sz w:val="24"/>
                <w:szCs w:val="24"/>
                <w:lang w:val="sq-AL"/>
              </w:rPr>
              <w:t>19.1 Dendësia</w:t>
            </w:r>
          </w:p>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19.2 Shtypja e ushtruar nga trupat e ngurtë</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Veprimtari praktike</w:t>
            </w:r>
            <w:r w:rsidR="00D75648"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nr. 3</w:t>
            </w:r>
          </w:p>
        </w:tc>
        <w:tc>
          <w:tcPr>
            <w:tcW w:w="7611" w:type="dxa"/>
            <w:gridSpan w:val="4"/>
          </w:tcPr>
          <w:p w:rsidR="00906D46" w:rsidRPr="001301B8" w:rsidRDefault="00906D46" w:rsidP="00213EE6">
            <w:pPr>
              <w:pStyle w:val="NoSpacing"/>
              <w:jc w:val="left"/>
              <w:rPr>
                <w:rFonts w:ascii="Arial Narrow" w:hAnsi="Arial Narrow"/>
                <w:sz w:val="24"/>
                <w:szCs w:val="24"/>
                <w:lang w:val="sq-AL"/>
              </w:rPr>
            </w:pPr>
            <w:r w:rsidRPr="001301B8">
              <w:rPr>
                <w:rFonts w:ascii="Arial Narrow" w:hAnsi="Arial Narrow"/>
                <w:sz w:val="24"/>
                <w:szCs w:val="24"/>
                <w:lang w:val="sq-AL"/>
              </w:rPr>
              <w:t>"Studim i dendësisë së trupave të ngurtë dhe të lëngjeve"</w:t>
            </w: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sz w:val="24"/>
                <w:szCs w:val="24"/>
                <w:lang w:val="sq-AL"/>
              </w:rPr>
              <w:t xml:space="preserve">Shihni në </w:t>
            </w:r>
            <w:r w:rsidR="00906D46" w:rsidRPr="001301B8">
              <w:rPr>
                <w:rFonts w:ascii="Arial Narrow" w:eastAsia="Calibri" w:hAnsi="Arial Narrow"/>
                <w:i/>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3</w:t>
            </w:r>
          </w:p>
        </w:tc>
        <w:tc>
          <w:tcPr>
            <w:tcW w:w="1854" w:type="dxa"/>
          </w:tcPr>
          <w:p w:rsidR="00011670" w:rsidRPr="001301B8" w:rsidRDefault="00906D46" w:rsidP="00213EE6">
            <w:pPr>
              <w:pStyle w:val="NoSpacing"/>
              <w:jc w:val="left"/>
              <w:rPr>
                <w:rFonts w:ascii="Arial Narrow" w:hAnsi="Arial Narrow"/>
                <w:bCs/>
                <w:color w:val="000000"/>
                <w:sz w:val="24"/>
                <w:szCs w:val="24"/>
                <w:lang w:val="sq-AL"/>
              </w:rPr>
            </w:pPr>
            <w:r w:rsidRPr="001301B8">
              <w:rPr>
                <w:rFonts w:ascii="Arial Narrow" w:hAnsi="Arial Narrow"/>
                <w:bCs/>
                <w:color w:val="000000"/>
                <w:sz w:val="24"/>
                <w:szCs w:val="24"/>
                <w:lang w:val="sq-AL"/>
              </w:rPr>
              <w:t>19.3 Shtypja në lëngje dhe gaze</w:t>
            </w:r>
          </w:p>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19.4 Shtypja dhe thellësia</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4</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Punë e pavarur me ushtrimet e tekstit f. 54. Diskutime në grup në lidhje me rezultatet.</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AB2C97" w:rsidRPr="001301B8">
              <w:rPr>
                <w:rFonts w:ascii="Arial Narrow" w:eastAsia="Calibri" w:hAnsi="Arial Narrow"/>
                <w:color w:val="000000"/>
                <w:sz w:val="24"/>
                <w:szCs w:val="24"/>
                <w:lang w:val="sq-AL"/>
              </w:rPr>
              <w:t>/ Vlerësim me gojë/ 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tc>
      </w:tr>
      <w:tr w:rsidR="00906D46" w:rsidRPr="001301B8" w:rsidTr="00122E2E">
        <w:trPr>
          <w:jc w:val="center"/>
        </w:trPr>
        <w:tc>
          <w:tcPr>
            <w:tcW w:w="10003" w:type="dxa"/>
            <w:gridSpan w:val="6"/>
            <w:shd w:val="clear" w:color="auto" w:fill="808080"/>
          </w:tcPr>
          <w:p w:rsidR="00011670" w:rsidRPr="001301B8" w:rsidRDefault="00906D46" w:rsidP="00122E2E">
            <w:pPr>
              <w:pStyle w:val="NoSpacing"/>
              <w:jc w:val="left"/>
              <w:rPr>
                <w:rFonts w:ascii="Arial Narrow" w:eastAsia="Calibri" w:hAnsi="Arial Narrow"/>
                <w:color w:val="000000"/>
                <w:sz w:val="24"/>
                <w:szCs w:val="24"/>
                <w:lang w:val="sq-AL"/>
              </w:rPr>
            </w:pPr>
            <w:r w:rsidRPr="001301B8">
              <w:rPr>
                <w:rFonts w:ascii="Arial Narrow" w:hAnsi="Arial Narrow"/>
                <w:b/>
                <w:color w:val="000000"/>
                <w:sz w:val="24"/>
                <w:szCs w:val="24"/>
                <w:lang w:val="sq-AL"/>
              </w:rPr>
              <w:t>Kapitulli 20</w:t>
            </w:r>
            <w:r w:rsidR="00011670" w:rsidRPr="001301B8">
              <w:rPr>
                <w:rFonts w:ascii="Arial Narrow" w:hAnsi="Arial Narrow"/>
                <w:b/>
                <w:color w:val="000000"/>
                <w:sz w:val="24"/>
                <w:szCs w:val="24"/>
                <w:lang w:val="sq-AL"/>
              </w:rPr>
              <w:t>.</w:t>
            </w:r>
            <w:r w:rsidRPr="001301B8">
              <w:rPr>
                <w:rFonts w:ascii="Arial Narrow" w:hAnsi="Arial Narrow"/>
                <w:b/>
                <w:color w:val="000000"/>
                <w:sz w:val="24"/>
                <w:szCs w:val="24"/>
                <w:lang w:val="sq-AL"/>
              </w:rPr>
              <w:t xml:space="preserve"> </w:t>
            </w:r>
            <w:r w:rsidRPr="001301B8">
              <w:rPr>
                <w:rFonts w:ascii="Arial Narrow" w:hAnsi="Arial Narrow"/>
                <w:color w:val="000000"/>
                <w:sz w:val="24"/>
                <w:szCs w:val="24"/>
                <w:lang w:val="sq-AL"/>
              </w:rPr>
              <w:t>Trupat e ngurtë, lëngjet dhe gazet (4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5</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20.1 Gjendjet e lëndës. 20.2 Vetitë e gjendjeve të lëndës</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6</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20.3 Ligjet e gazeve</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7</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20.4 Zeroja absolute</w:t>
            </w:r>
          </w:p>
        </w:tc>
        <w:tc>
          <w:tcPr>
            <w:tcW w:w="1851" w:type="dxa"/>
          </w:tcPr>
          <w:p w:rsidR="00B83913" w:rsidRPr="001301B8" w:rsidRDefault="00B839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Kur ftohim gazin, shtypja zvogëlohet me uljen e temperaturës. Por shtypja e gazit nuk mund të</w:t>
            </w:r>
          </w:p>
          <w:p w:rsidR="00906D46" w:rsidRPr="001301B8" w:rsidRDefault="00B8391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bëhet më e vogël se zero. Pra </w:t>
            </w:r>
            <w:r w:rsidRPr="001301B8">
              <w:rPr>
                <w:rFonts w:ascii="Arial Narrow" w:eastAsia="Calibri" w:hAnsi="Arial Narrow"/>
                <w:color w:val="000000"/>
                <w:sz w:val="24"/>
                <w:szCs w:val="24"/>
                <w:lang w:val="sq-AL"/>
              </w:rPr>
              <w:lastRenderedPageBreak/>
              <w:t>ekziston një temperaturë poshtë së cilës gazi është e pamundur të ftohet. Kjo temperaturë quhet zero absolute.</w:t>
            </w:r>
          </w:p>
        </w:tc>
        <w:tc>
          <w:tcPr>
            <w:tcW w:w="2893" w:type="dxa"/>
          </w:tcPr>
          <w:p w:rsidR="00906D46" w:rsidRPr="001301B8" w:rsidRDefault="00BC464F"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Hulumtim rreth marrëdhënies temperaturë-shtypje. Nxënësi tregon arsyet pse besojmë se ka një temperaturë, vlerën e së cilës mund ta konsiderojmë si zero absolute. Nxënësi është i aftë të shndërrojë njësinë e temperaturën nga </w:t>
            </w:r>
            <w:r w:rsidRPr="001301B8">
              <w:rPr>
                <w:rFonts w:ascii="Arial Narrow" w:eastAsia="Calibri" w:hAnsi="Arial Narrow"/>
                <w:color w:val="000000"/>
                <w:sz w:val="24"/>
                <w:szCs w:val="24"/>
                <w:lang w:val="sq-AL"/>
              </w:rPr>
              <w:lastRenderedPageBreak/>
              <w:t xml:space="preserve">grads Celsius në gradën Kelvin të temperaturës absolute. Nxënësi arsyeton për të treguar lidhjen ndërmjet temperaturës dhe shtypjes. Nxënësi është i aftë të ndërtojë dhe shpjegojë grafikun e varësisë së shtypjes nga temperatura për një masë të dhënë gazi. </w:t>
            </w:r>
          </w:p>
        </w:tc>
        <w:tc>
          <w:tcPr>
            <w:tcW w:w="1517" w:type="dxa"/>
          </w:tcPr>
          <w:p w:rsidR="00906D46"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Vlerësim për shkallën e nxënies, si pjesë e vlerësimit periodik që bën mësuesi.</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8</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Punë e pavarur me ushtrimet e tekstit f. 62-63. Diskutime në grup në lidhje me rezultatet.</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AB2C97" w:rsidRPr="001301B8">
              <w:rPr>
                <w:rFonts w:ascii="Arial Narrow" w:eastAsia="Calibri" w:hAnsi="Arial Narrow"/>
                <w:color w:val="000000"/>
                <w:sz w:val="24"/>
                <w:szCs w:val="24"/>
                <w:lang w:val="sq-AL"/>
              </w:rPr>
              <w:t>/ Vlerësim me gojë/ 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906D46" w:rsidRPr="001301B8" w:rsidTr="00122E2E">
        <w:trPr>
          <w:jc w:val="center"/>
        </w:trPr>
        <w:tc>
          <w:tcPr>
            <w:tcW w:w="10003" w:type="dxa"/>
            <w:gridSpan w:val="6"/>
            <w:shd w:val="clear" w:color="auto" w:fill="404040"/>
          </w:tcPr>
          <w:p w:rsidR="00011670" w:rsidRPr="001301B8" w:rsidRDefault="00906D46" w:rsidP="00122E2E">
            <w:pPr>
              <w:pStyle w:val="NoSpacing"/>
              <w:jc w:val="center"/>
              <w:rPr>
                <w:rFonts w:ascii="Arial Narrow" w:eastAsia="Calibri" w:hAnsi="Arial Narrow"/>
                <w:b/>
                <w:color w:val="FFFFFF"/>
                <w:sz w:val="24"/>
                <w:szCs w:val="24"/>
                <w:lang w:val="sq-AL"/>
              </w:rPr>
            </w:pPr>
            <w:r w:rsidRPr="001301B8">
              <w:rPr>
                <w:rFonts w:ascii="Arial Narrow" w:eastAsia="Calibri" w:hAnsi="Arial Narrow"/>
                <w:b/>
                <w:color w:val="FFFFFF"/>
                <w:sz w:val="24"/>
                <w:szCs w:val="24"/>
                <w:lang w:val="sq-AL"/>
              </w:rPr>
              <w:t>Pjesa F: Magnetizmi dhe elektromagnetizmi</w:t>
            </w:r>
          </w:p>
        </w:tc>
      </w:tr>
      <w:tr w:rsidR="00906D46" w:rsidRPr="001301B8" w:rsidTr="00122E2E">
        <w:trPr>
          <w:jc w:val="center"/>
        </w:trPr>
        <w:tc>
          <w:tcPr>
            <w:tcW w:w="10003" w:type="dxa"/>
            <w:gridSpan w:val="6"/>
            <w:shd w:val="clear" w:color="auto" w:fill="808080"/>
          </w:tcPr>
          <w:p w:rsidR="00011670" w:rsidRPr="001301B8" w:rsidRDefault="00906D46" w:rsidP="00122E2E">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21</w:t>
            </w:r>
            <w:r w:rsidR="00011670"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Magnetizmi dhe elektromagnetizmi (5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9</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21.1</w:t>
            </w:r>
            <w:r w:rsidR="00266E95" w:rsidRPr="001301B8">
              <w:rPr>
                <w:rFonts w:ascii="Arial Narrow" w:hAnsi="Arial Narrow"/>
                <w:bCs/>
                <w:color w:val="000000"/>
                <w:sz w:val="24"/>
                <w:szCs w:val="24"/>
                <w:lang w:val="sq-AL"/>
              </w:rPr>
              <w:t xml:space="preserve"> </w:t>
            </w:r>
            <w:r w:rsidRPr="001301B8">
              <w:rPr>
                <w:rFonts w:ascii="Arial Narrow" w:hAnsi="Arial Narrow"/>
                <w:bCs/>
                <w:color w:val="000000"/>
                <w:sz w:val="24"/>
                <w:szCs w:val="24"/>
                <w:lang w:val="sq-AL"/>
              </w:rPr>
              <w:t xml:space="preserve">Magnetizmi dhe materialet magnetike </w:t>
            </w:r>
            <w:r w:rsidR="00E35C0C" w:rsidRPr="001301B8">
              <w:rPr>
                <w:rFonts w:ascii="Arial Narrow" w:hAnsi="Arial Narrow"/>
                <w:bCs/>
                <w:color w:val="000000"/>
                <w:sz w:val="24"/>
                <w:szCs w:val="24"/>
                <w:lang w:val="sq-AL"/>
              </w:rPr>
              <w:t>dhe</w:t>
            </w:r>
            <w:r w:rsidRPr="001301B8">
              <w:rPr>
                <w:rFonts w:ascii="Arial Narrow" w:hAnsi="Arial Narrow"/>
                <w:bCs/>
                <w:color w:val="000000"/>
                <w:sz w:val="24"/>
                <w:szCs w:val="24"/>
                <w:lang w:val="sq-AL"/>
              </w:rPr>
              <w:t xml:space="preserve"> 21.2 Fushat magnetike</w:t>
            </w:r>
          </w:p>
        </w:tc>
        <w:tc>
          <w:tcPr>
            <w:tcW w:w="1851" w:type="dxa"/>
          </w:tcPr>
          <w:p w:rsidR="00266E95" w:rsidRPr="001301B8" w:rsidRDefault="00266E9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Magneti ka fushë magnetike rreth tij. Po ashtu, kur në një përcjellës kalon</w:t>
            </w:r>
          </w:p>
          <w:p w:rsidR="00464124" w:rsidRPr="001301B8" w:rsidRDefault="00266E9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rrymë, </w:t>
            </w:r>
            <w:r w:rsidR="00464124" w:rsidRPr="001301B8">
              <w:rPr>
                <w:rFonts w:ascii="Arial Narrow" w:eastAsia="Calibri" w:hAnsi="Arial Narrow"/>
                <w:color w:val="000000"/>
                <w:sz w:val="24"/>
                <w:szCs w:val="24"/>
                <w:lang w:val="sq-AL"/>
              </w:rPr>
              <w:t xml:space="preserve">edhe </w:t>
            </w:r>
            <w:r w:rsidRPr="001301B8">
              <w:rPr>
                <w:rFonts w:ascii="Arial Narrow" w:eastAsia="Calibri" w:hAnsi="Arial Narrow"/>
                <w:color w:val="000000"/>
                <w:sz w:val="24"/>
                <w:szCs w:val="24"/>
                <w:lang w:val="sq-AL"/>
              </w:rPr>
              <w:t xml:space="preserve">përreth tij krijohet fushë magnetike. </w:t>
            </w:r>
          </w:p>
          <w:p w:rsidR="00906D46" w:rsidRPr="001301B8" w:rsidRDefault="00906D46" w:rsidP="00213EE6">
            <w:pPr>
              <w:pStyle w:val="NoSpacing"/>
              <w:jc w:val="left"/>
              <w:rPr>
                <w:rFonts w:ascii="Arial Narrow" w:eastAsia="Calibri" w:hAnsi="Arial Narrow"/>
                <w:color w:val="000000"/>
                <w:sz w:val="24"/>
                <w:szCs w:val="24"/>
                <w:lang w:val="sq-AL"/>
              </w:rPr>
            </w:pPr>
          </w:p>
        </w:tc>
        <w:tc>
          <w:tcPr>
            <w:tcW w:w="2893" w:type="dxa"/>
          </w:tcPr>
          <w:p w:rsidR="00906D46" w:rsidRPr="001301B8" w:rsidRDefault="00266E95"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iskutim / hulumtim / analizë / ballafaqim idesh. Nxënësi tregon se magnetet shtyjnë dhe tërheqin magnete të tjerë, si dhe materiale magnetike. Nxënësi shpjegon se materialet e forta dhe të buta magnetike kanë veti të ndryshme.</w:t>
            </w:r>
            <w:r w:rsidR="00464124" w:rsidRPr="001301B8">
              <w:rPr>
                <w:rFonts w:ascii="Arial Narrow" w:eastAsia="Calibri" w:hAnsi="Arial Narrow"/>
                <w:color w:val="000000"/>
                <w:sz w:val="24"/>
                <w:szCs w:val="24"/>
                <w:lang w:val="sq-AL"/>
              </w:rPr>
              <w:t xml:space="preserve"> Nxënësi shpjegon se të shpjegoni se rryma që kalon në një përcjellës ose bobinë prodhon fushë magnetike.</w:t>
            </w:r>
            <w:r w:rsidRPr="001301B8">
              <w:rPr>
                <w:rFonts w:ascii="Arial Narrow" w:eastAsia="Calibri" w:hAnsi="Arial Narrow"/>
                <w:color w:val="000000"/>
                <w:sz w:val="24"/>
                <w:szCs w:val="24"/>
                <w:lang w:val="sq-AL"/>
              </w:rPr>
              <w:t xml:space="preserve"> Nxënësi skicon dhe shpjegon modelet e fushës magnetike të një shufre magnetike.</w:t>
            </w:r>
          </w:p>
        </w:tc>
        <w:tc>
          <w:tcPr>
            <w:tcW w:w="1517"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10</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21.3 Elektro-magnetizmi</w:t>
            </w:r>
          </w:p>
        </w:tc>
        <w:tc>
          <w:tcPr>
            <w:tcW w:w="1851" w:type="dxa"/>
          </w:tcPr>
          <w:p w:rsidR="00464124" w:rsidRPr="001301B8" w:rsidRDefault="0046412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Kur nëpër një përcjellës kalon rrymë, rreth tij krijohet fushë magnetike. Kjo</w:t>
            </w:r>
          </w:p>
          <w:p w:rsidR="00464124" w:rsidRPr="001301B8" w:rsidRDefault="0046412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dukuri quhet </w:t>
            </w:r>
            <w:r w:rsidRPr="001301B8">
              <w:rPr>
                <w:rFonts w:ascii="Arial Narrow" w:eastAsia="Calibri" w:hAnsi="Arial Narrow"/>
                <w:color w:val="000000"/>
                <w:sz w:val="24"/>
                <w:szCs w:val="24"/>
                <w:lang w:val="sq-AL"/>
              </w:rPr>
              <w:lastRenderedPageBreak/>
              <w:t>elektro-magnetizëm. Kjo do të thotë se mund të bëjmë</w:t>
            </w:r>
          </w:p>
          <w:p w:rsidR="00906D46" w:rsidRPr="001301B8" w:rsidRDefault="0046412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elektromagnete që mund të kontrollohen nëpërmjet kyçjes dhe shkyçjes së rrymës që kalon nëpër to.</w:t>
            </w:r>
          </w:p>
        </w:tc>
        <w:tc>
          <w:tcPr>
            <w:tcW w:w="2893" w:type="dxa"/>
          </w:tcPr>
          <w:p w:rsidR="00906D46" w:rsidRPr="001301B8" w:rsidRDefault="00464124"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w:t>
            </w:r>
            <w:r w:rsidR="00266E95" w:rsidRPr="001301B8">
              <w:rPr>
                <w:rFonts w:ascii="Arial Narrow" w:eastAsia="Calibri" w:hAnsi="Arial Narrow"/>
                <w:color w:val="000000"/>
                <w:sz w:val="24"/>
                <w:szCs w:val="24"/>
                <w:lang w:val="sq-AL"/>
              </w:rPr>
              <w:t xml:space="preserve">përshkruan se si magnetizimi </w:t>
            </w:r>
            <w:r w:rsidR="00266E95" w:rsidRPr="001301B8">
              <w:rPr>
                <w:rFonts w:ascii="Arial Narrow" w:eastAsia="Calibri" w:hAnsi="Arial Narrow"/>
                <w:color w:val="000000"/>
                <w:sz w:val="24"/>
                <w:szCs w:val="24"/>
                <w:lang w:val="sq-AL"/>
              </w:rPr>
              <w:lastRenderedPageBreak/>
              <w:t>mund t</w:t>
            </w:r>
            <w:r w:rsidRPr="001301B8">
              <w:rPr>
                <w:rFonts w:ascii="Arial Narrow" w:eastAsia="Calibri" w:hAnsi="Arial Narrow"/>
                <w:color w:val="000000"/>
                <w:sz w:val="24"/>
                <w:szCs w:val="24"/>
                <w:lang w:val="sq-AL"/>
              </w:rPr>
              <w:t>'</w:t>
            </w:r>
            <w:r w:rsidR="00266E95" w:rsidRPr="001301B8">
              <w:rPr>
                <w:rFonts w:ascii="Arial Narrow" w:eastAsia="Calibri" w:hAnsi="Arial Narrow"/>
                <w:color w:val="000000"/>
                <w:sz w:val="24"/>
                <w:szCs w:val="24"/>
                <w:lang w:val="sq-AL"/>
              </w:rPr>
              <w:t>u induktohet disa</w:t>
            </w:r>
            <w:r w:rsidRPr="001301B8">
              <w:rPr>
                <w:rFonts w:ascii="Arial Narrow" w:eastAsia="Calibri" w:hAnsi="Arial Narrow"/>
                <w:color w:val="000000"/>
                <w:sz w:val="24"/>
                <w:szCs w:val="24"/>
                <w:lang w:val="sq-AL"/>
              </w:rPr>
              <w:t xml:space="preserve"> </w:t>
            </w:r>
            <w:r w:rsidR="00266E95" w:rsidRPr="001301B8">
              <w:rPr>
                <w:rFonts w:ascii="Arial Narrow" w:eastAsia="Calibri" w:hAnsi="Arial Narrow"/>
                <w:color w:val="000000"/>
                <w:sz w:val="24"/>
                <w:szCs w:val="24"/>
                <w:lang w:val="sq-AL"/>
              </w:rPr>
              <w:t xml:space="preserve">materialeve </w:t>
            </w:r>
            <w:r w:rsidRPr="001301B8">
              <w:rPr>
                <w:rFonts w:ascii="Arial Narrow" w:eastAsia="Calibri" w:hAnsi="Arial Narrow"/>
                <w:color w:val="000000"/>
                <w:sz w:val="24"/>
                <w:szCs w:val="24"/>
                <w:lang w:val="sq-AL"/>
              </w:rPr>
              <w:t xml:space="preserve">të caktuar </w:t>
            </w:r>
            <w:r w:rsidR="00266E95" w:rsidRPr="001301B8">
              <w:rPr>
                <w:rFonts w:ascii="Arial Narrow" w:eastAsia="Calibri" w:hAnsi="Arial Narrow"/>
                <w:color w:val="000000"/>
                <w:sz w:val="24"/>
                <w:szCs w:val="24"/>
                <w:lang w:val="sq-AL"/>
              </w:rPr>
              <w:t>kur futen në një fushë magnetike</w:t>
            </w:r>
            <w:r w:rsidRPr="001301B8">
              <w:rPr>
                <w:rFonts w:ascii="Arial Narrow" w:eastAsia="Calibri" w:hAnsi="Arial Narrow"/>
                <w:color w:val="000000"/>
                <w:sz w:val="24"/>
                <w:szCs w:val="24"/>
                <w:lang w:val="sq-AL"/>
              </w:rPr>
              <w:t xml:space="preserve">. Nxënësi përdor rregullën e dorës së djathtë për të përcaktuar drejtimin e fushës. </w:t>
            </w:r>
          </w:p>
        </w:tc>
        <w:tc>
          <w:tcPr>
            <w:tcW w:w="1517" w:type="dxa"/>
          </w:tcPr>
          <w:p w:rsidR="00906D46" w:rsidRPr="001301B8" w:rsidRDefault="007A6FD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11</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21.4 Përdorimi i elektro-magneteve</w:t>
            </w:r>
          </w:p>
        </w:tc>
        <w:tc>
          <w:tcPr>
            <w:tcW w:w="1851" w:type="dxa"/>
          </w:tcPr>
          <w:p w:rsidR="00906D46" w:rsidRPr="001301B8" w:rsidRDefault="000F6EB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Elektromagnetet kanë gjetur përdorime të</w:t>
            </w:r>
            <w:r w:rsidR="00D75648"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shumta në jetën e përditshme, si për shembull: zilja elektrike, ndërprerësi i qarkut dhe çelësi rele.</w:t>
            </w:r>
          </w:p>
        </w:tc>
        <w:tc>
          <w:tcPr>
            <w:tcW w:w="2893" w:type="dxa"/>
          </w:tcPr>
          <w:p w:rsidR="00C94C73" w:rsidRPr="001301B8" w:rsidRDefault="00C94C73"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Teknika që zhvillojnë shprehi të lidhjes së teorisë me praktikën.</w:t>
            </w:r>
          </w:p>
          <w:p w:rsidR="00906D46" w:rsidRPr="001301B8" w:rsidRDefault="0046412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Nxënësi përshkruan disa zbatime të elektromagnetizmit.</w:t>
            </w:r>
          </w:p>
        </w:tc>
        <w:tc>
          <w:tcPr>
            <w:tcW w:w="1517" w:type="dxa"/>
          </w:tcPr>
          <w:p w:rsidR="00906D46" w:rsidRPr="001301B8" w:rsidRDefault="007A6FD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12</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Veprimtari praktike</w:t>
            </w:r>
            <w:r w:rsidR="00D75648" w:rsidRPr="001301B8">
              <w:rPr>
                <w:rFonts w:ascii="Arial Narrow" w:eastAsia="Calibri" w:hAnsi="Arial Narrow"/>
                <w:color w:val="000000"/>
                <w:sz w:val="24"/>
                <w:szCs w:val="24"/>
                <w:lang w:val="sq-AL"/>
              </w:rPr>
              <w:t xml:space="preserve"> </w:t>
            </w:r>
            <w:r w:rsidRPr="001301B8">
              <w:rPr>
                <w:rFonts w:ascii="Arial Narrow" w:eastAsia="Calibri" w:hAnsi="Arial Narrow"/>
                <w:color w:val="000000"/>
                <w:sz w:val="24"/>
                <w:szCs w:val="24"/>
                <w:lang w:val="sq-AL"/>
              </w:rPr>
              <w:t>nr. 4</w:t>
            </w:r>
          </w:p>
        </w:tc>
        <w:tc>
          <w:tcPr>
            <w:tcW w:w="7611" w:type="dxa"/>
            <w:gridSpan w:val="4"/>
          </w:tcPr>
          <w:p w:rsidR="00021BBD" w:rsidRPr="001301B8" w:rsidRDefault="00906D46" w:rsidP="00213EE6">
            <w:pPr>
              <w:pStyle w:val="NoSpacing"/>
              <w:jc w:val="left"/>
              <w:rPr>
                <w:rFonts w:ascii="Arial Narrow" w:hAnsi="Arial Narrow"/>
                <w:iCs/>
                <w:color w:val="000000"/>
                <w:sz w:val="24"/>
                <w:szCs w:val="24"/>
                <w:lang w:val="sq-AL"/>
              </w:rPr>
            </w:pPr>
            <w:r w:rsidRPr="001301B8">
              <w:rPr>
                <w:rFonts w:ascii="Arial Narrow" w:hAnsi="Arial Narrow"/>
                <w:color w:val="000000"/>
                <w:sz w:val="24"/>
                <w:szCs w:val="24"/>
                <w:lang w:val="sq-AL"/>
              </w:rPr>
              <w:t xml:space="preserve">"Demonstrimi i vijave të forcës së fushës magnetike </w:t>
            </w:r>
            <w:r w:rsidR="00E35C0C" w:rsidRPr="001301B8">
              <w:rPr>
                <w:rFonts w:ascii="Arial Narrow" w:hAnsi="Arial Narrow"/>
                <w:color w:val="000000"/>
                <w:sz w:val="24"/>
                <w:szCs w:val="24"/>
                <w:lang w:val="sq-AL"/>
              </w:rPr>
              <w:t>dhe</w:t>
            </w:r>
            <w:r w:rsidRPr="001301B8">
              <w:rPr>
                <w:rFonts w:ascii="Arial Narrow" w:hAnsi="Arial Narrow"/>
                <w:color w:val="000000"/>
                <w:sz w:val="24"/>
                <w:szCs w:val="24"/>
                <w:lang w:val="sq-AL"/>
              </w:rPr>
              <w:t xml:space="preserve"> demonstrimi i forcës tërheqëse të një elektromagneti nga rryma që kalon nëpër të dhe numri i mbështjelljeve rrotull unazës.</w:t>
            </w:r>
            <w:r w:rsidRPr="001301B8">
              <w:rPr>
                <w:rFonts w:ascii="Arial Narrow" w:hAnsi="Arial Narrow"/>
                <w:iCs/>
                <w:color w:val="000000"/>
                <w:sz w:val="24"/>
                <w:szCs w:val="24"/>
                <w:lang w:val="sq-AL"/>
              </w:rPr>
              <w:t>"</w:t>
            </w: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13</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Punë e pavarur me ushtrimet e tekstit f. 76. Diskutime në grup në lidhje me rezultatet.</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AB2C97" w:rsidRPr="001301B8">
              <w:rPr>
                <w:rFonts w:ascii="Arial Narrow" w:eastAsia="Calibri" w:hAnsi="Arial Narrow"/>
                <w:color w:val="000000"/>
                <w:sz w:val="24"/>
                <w:szCs w:val="24"/>
                <w:lang w:val="sq-AL"/>
              </w:rPr>
              <w:t>/ Vlerësim me gojë/ 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tc>
      </w:tr>
      <w:tr w:rsidR="00906D46" w:rsidRPr="001301B8" w:rsidTr="00122E2E">
        <w:trPr>
          <w:jc w:val="center"/>
        </w:trPr>
        <w:tc>
          <w:tcPr>
            <w:tcW w:w="10003" w:type="dxa"/>
            <w:gridSpan w:val="6"/>
            <w:shd w:val="clear" w:color="auto" w:fill="808080"/>
          </w:tcPr>
          <w:p w:rsidR="00021BBD"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22</w:t>
            </w:r>
            <w:r w:rsidR="00021BBD"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Motorët elektrikë dhe induksioni elektromagnetik (5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14</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22.1 Lëvizja nga energjia elektrike</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22.2 Induksioni elektromagnetik</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16</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22.2 Induksioni elektromagnetik</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17</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sz w:val="24"/>
                <w:szCs w:val="24"/>
                <w:lang w:val="sq-AL"/>
              </w:rPr>
              <w:t>22.3 Transformatori</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771785" w:rsidRPr="001301B8" w:rsidTr="00122E2E">
        <w:trPr>
          <w:jc w:val="center"/>
        </w:trPr>
        <w:tc>
          <w:tcPr>
            <w:tcW w:w="538"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18</w:t>
            </w:r>
          </w:p>
        </w:tc>
        <w:tc>
          <w:tcPr>
            <w:tcW w:w="1854"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Punë e pavarur me ushtrimet e tekstit f. 85-86. Diskutime në grup në lidhje me rezultatet.</w:t>
            </w:r>
          </w:p>
        </w:tc>
        <w:tc>
          <w:tcPr>
            <w:tcW w:w="2893" w:type="dxa"/>
            <w:vMerge w:val="restart"/>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vMerge w:val="restart"/>
          </w:tcPr>
          <w:p w:rsidR="00771785"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771785" w:rsidRPr="001301B8">
              <w:rPr>
                <w:rFonts w:ascii="Arial Narrow" w:eastAsia="Calibri" w:hAnsi="Arial Narrow"/>
                <w:color w:val="000000"/>
                <w:sz w:val="24"/>
                <w:szCs w:val="24"/>
                <w:lang w:val="sq-AL"/>
              </w:rPr>
              <w:t xml:space="preserve">/ Vlerësim me gojë/ vlerësim me shkrim. </w:t>
            </w:r>
          </w:p>
        </w:tc>
        <w:tc>
          <w:tcPr>
            <w:tcW w:w="1350" w:type="dxa"/>
            <w:vMerge w:val="restart"/>
          </w:tcPr>
          <w:p w:rsidR="00771785"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tc>
      </w:tr>
      <w:tr w:rsidR="00771785" w:rsidRPr="001301B8" w:rsidTr="00122E2E">
        <w:trPr>
          <w:jc w:val="center"/>
        </w:trPr>
        <w:tc>
          <w:tcPr>
            <w:tcW w:w="538"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19</w:t>
            </w:r>
          </w:p>
        </w:tc>
        <w:tc>
          <w:tcPr>
            <w:tcW w:w="1854" w:type="dxa"/>
            <w:shd w:val="clear" w:color="auto" w:fill="D9D9D9"/>
          </w:tcPr>
          <w:p w:rsidR="00771785" w:rsidRPr="001301B8" w:rsidRDefault="00771785"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Përsëritje e përgjithshme </w:t>
            </w:r>
          </w:p>
        </w:tc>
        <w:tc>
          <w:tcPr>
            <w:tcW w:w="1851" w:type="dxa"/>
          </w:tcPr>
          <w:p w:rsidR="00771785" w:rsidRPr="001301B8" w:rsidRDefault="0077178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Diskutime në grup në lidhje me konceptet kryesore teorike të përftuara deri më tani. Punë e pavarur me ushtrimet e tekstit f. 87-90. Diskutime në grup në lidhje me rezultatet.</w:t>
            </w:r>
          </w:p>
        </w:tc>
        <w:tc>
          <w:tcPr>
            <w:tcW w:w="2893" w:type="dxa"/>
            <w:vMerge/>
          </w:tcPr>
          <w:p w:rsidR="00771785" w:rsidRPr="001301B8" w:rsidRDefault="00771785" w:rsidP="00213EE6">
            <w:pPr>
              <w:pStyle w:val="NoSpacing"/>
              <w:jc w:val="left"/>
              <w:rPr>
                <w:rFonts w:ascii="Arial Narrow" w:eastAsia="Calibri" w:hAnsi="Arial Narrow"/>
                <w:color w:val="000000"/>
                <w:sz w:val="24"/>
                <w:szCs w:val="24"/>
                <w:lang w:val="sq-AL"/>
              </w:rPr>
            </w:pPr>
          </w:p>
        </w:tc>
        <w:tc>
          <w:tcPr>
            <w:tcW w:w="1517" w:type="dxa"/>
            <w:vMerge/>
          </w:tcPr>
          <w:p w:rsidR="00771785" w:rsidRPr="001301B8" w:rsidRDefault="00771785" w:rsidP="00213EE6">
            <w:pPr>
              <w:pStyle w:val="NoSpacing"/>
              <w:jc w:val="left"/>
              <w:rPr>
                <w:rFonts w:ascii="Arial Narrow" w:eastAsia="Calibri" w:hAnsi="Arial Narrow"/>
                <w:color w:val="000000"/>
                <w:sz w:val="24"/>
                <w:szCs w:val="24"/>
                <w:lang w:val="sq-AL"/>
              </w:rPr>
            </w:pPr>
          </w:p>
        </w:tc>
        <w:tc>
          <w:tcPr>
            <w:tcW w:w="1350" w:type="dxa"/>
            <w:vMerge/>
          </w:tcPr>
          <w:p w:rsidR="00771785" w:rsidRPr="001301B8" w:rsidRDefault="00771785"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20</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Test i përgjithshëm </w:t>
            </w:r>
          </w:p>
        </w:tc>
        <w:tc>
          <w:tcPr>
            <w:tcW w:w="1851"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Sipas testit të hartuar nga mësuesi. </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Punë individuale </w:t>
            </w:r>
          </w:p>
        </w:tc>
        <w:tc>
          <w:tcPr>
            <w:tcW w:w="1517" w:type="dxa"/>
          </w:tcPr>
          <w:p w:rsidR="00906D46"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w:t>
            </w:r>
            <w:r w:rsidR="003855DB" w:rsidRPr="001301B8">
              <w:rPr>
                <w:rFonts w:ascii="Arial Narrow" w:eastAsia="Calibri" w:hAnsi="Arial Narrow"/>
                <w:color w:val="000000"/>
                <w:sz w:val="24"/>
                <w:szCs w:val="24"/>
                <w:lang w:val="sq-AL"/>
              </w:rPr>
              <w:t>erësim testi</w:t>
            </w:r>
            <w:r w:rsidRPr="001301B8">
              <w:rPr>
                <w:rFonts w:ascii="Arial Narrow" w:eastAsia="Calibri" w:hAnsi="Arial Narrow"/>
                <w:color w:val="000000"/>
                <w:sz w:val="24"/>
                <w:szCs w:val="24"/>
                <w:lang w:val="sq-AL"/>
              </w:rPr>
              <w:t>, sipas standardit dhe normave të formuluara nga mësuesi, në përputhje me udhëzimet përkatëse.</w:t>
            </w:r>
          </w:p>
        </w:tc>
        <w:tc>
          <w:tcPr>
            <w:tcW w:w="1350"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Fletë pune individuale </w:t>
            </w:r>
          </w:p>
        </w:tc>
      </w:tr>
      <w:tr w:rsidR="00906D46" w:rsidRPr="001301B8" w:rsidTr="00122E2E">
        <w:trPr>
          <w:jc w:val="center"/>
        </w:trPr>
        <w:tc>
          <w:tcPr>
            <w:tcW w:w="10003" w:type="dxa"/>
            <w:gridSpan w:val="6"/>
            <w:shd w:val="clear" w:color="auto" w:fill="404040"/>
          </w:tcPr>
          <w:p w:rsidR="00021BBD" w:rsidRPr="001301B8" w:rsidRDefault="00906D46" w:rsidP="00122E2E">
            <w:pPr>
              <w:spacing w:after="0" w:line="240" w:lineRule="auto"/>
              <w:jc w:val="center"/>
              <w:rPr>
                <w:rFonts w:ascii="Arial Narrow" w:eastAsia="Calibri" w:hAnsi="Arial Narrow"/>
                <w:b/>
                <w:color w:val="FFFFFF"/>
                <w:sz w:val="24"/>
                <w:szCs w:val="24"/>
              </w:rPr>
            </w:pPr>
            <w:r w:rsidRPr="001301B8">
              <w:rPr>
                <w:rFonts w:ascii="Arial Narrow" w:eastAsia="Calibri" w:hAnsi="Arial Narrow"/>
                <w:b/>
                <w:color w:val="FFFFFF"/>
                <w:sz w:val="24"/>
                <w:szCs w:val="24"/>
              </w:rPr>
              <w:t>PJESA G Radioaktiviteti dhe grimcat elementare</w:t>
            </w:r>
          </w:p>
        </w:tc>
      </w:tr>
      <w:tr w:rsidR="00906D46" w:rsidRPr="001301B8" w:rsidTr="00122E2E">
        <w:trPr>
          <w:jc w:val="center"/>
        </w:trPr>
        <w:tc>
          <w:tcPr>
            <w:tcW w:w="10003" w:type="dxa"/>
            <w:gridSpan w:val="6"/>
            <w:shd w:val="clear" w:color="auto" w:fill="808080"/>
          </w:tcPr>
          <w:p w:rsidR="00021BBD" w:rsidRPr="001301B8" w:rsidRDefault="00906D46" w:rsidP="00122E2E">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23</w:t>
            </w:r>
            <w:r w:rsidR="00021BBD"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Atomet dhe radioaktiviteti (5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21</w:t>
            </w:r>
          </w:p>
        </w:tc>
        <w:tc>
          <w:tcPr>
            <w:tcW w:w="1854" w:type="dxa"/>
          </w:tcPr>
          <w:p w:rsidR="00906D46" w:rsidRPr="001301B8" w:rsidRDefault="00906D46" w:rsidP="00213EE6">
            <w:pPr>
              <w:pStyle w:val="NoSpacing"/>
              <w:jc w:val="left"/>
              <w:rPr>
                <w:rFonts w:ascii="Arial Narrow" w:hAnsi="Arial Narrow"/>
                <w:bCs/>
                <w:color w:val="000000"/>
                <w:sz w:val="24"/>
                <w:szCs w:val="24"/>
                <w:lang w:val="sq-AL"/>
              </w:rPr>
            </w:pPr>
            <w:r w:rsidRPr="001301B8">
              <w:rPr>
                <w:rFonts w:ascii="Arial Narrow" w:hAnsi="Arial Narrow"/>
                <w:bCs/>
                <w:color w:val="000000"/>
                <w:sz w:val="24"/>
                <w:szCs w:val="24"/>
                <w:lang w:val="sq-AL"/>
              </w:rPr>
              <w:t xml:space="preserve">23.1 Elektronet, protonet dhe neutronet </w:t>
            </w:r>
          </w:p>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23.2 Atomi</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22</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23.3 Izotopet</w:t>
            </w:r>
          </w:p>
        </w:tc>
        <w:tc>
          <w:tcPr>
            <w:tcW w:w="1851" w:type="dxa"/>
          </w:tcPr>
          <w:p w:rsidR="00C70992" w:rsidRPr="001301B8" w:rsidRDefault="00C709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Atomet e një elementi me numër të ndryshëm</w:t>
            </w:r>
          </w:p>
          <w:p w:rsidR="00C70992" w:rsidRPr="001301B8" w:rsidRDefault="00D841A5"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neutronesh quhen izotope</w:t>
            </w:r>
            <w:r w:rsidR="00C70992" w:rsidRPr="001301B8">
              <w:rPr>
                <w:rFonts w:ascii="Arial Narrow" w:eastAsia="Calibri" w:hAnsi="Arial Narrow"/>
                <w:color w:val="000000"/>
                <w:sz w:val="24"/>
                <w:szCs w:val="24"/>
                <w:lang w:val="sq-AL"/>
              </w:rPr>
              <w:t>. Numri i neutroneve në një bërthamë</w:t>
            </w:r>
          </w:p>
          <w:p w:rsidR="00906D46" w:rsidRPr="001301B8" w:rsidRDefault="00C709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ndikon në masën e atomit dhe në qëndrueshmërinë e bërthamës.</w:t>
            </w:r>
            <w:r w:rsidR="00D75648" w:rsidRPr="001301B8">
              <w:rPr>
                <w:rFonts w:ascii="Arial Narrow" w:eastAsia="Calibri" w:hAnsi="Arial Narrow"/>
                <w:color w:val="000000"/>
                <w:sz w:val="24"/>
                <w:szCs w:val="24"/>
                <w:lang w:val="sq-AL"/>
              </w:rPr>
              <w:t xml:space="preserve"> </w:t>
            </w:r>
          </w:p>
        </w:tc>
        <w:tc>
          <w:tcPr>
            <w:tcW w:w="2893" w:type="dxa"/>
          </w:tcPr>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Mësuesi drejton pyetje të strukturuara për të nxitur mendimin analizues dhe kritik të nxënësve. </w:t>
            </w:r>
          </w:p>
          <w:p w:rsidR="00906D46" w:rsidRPr="001301B8" w:rsidRDefault="00066B4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Nxënësi shpjegon se i njëjti element mund të ekzistojë në formën e disa izotopeve të ndryshme. Nxënësi është i aftë të vlerësojë se disa izotope janë të paqëndrueshme për shkak të raportit protone : neutrone në bërthamat e tyre</w:t>
            </w:r>
            <w:r w:rsidR="00C75FE1" w:rsidRPr="001301B8">
              <w:rPr>
                <w:rFonts w:ascii="Arial Narrow" w:eastAsia="Calibri" w:hAnsi="Arial Narrow"/>
                <w:color w:val="000000"/>
                <w:sz w:val="24"/>
                <w:szCs w:val="24"/>
                <w:lang w:val="sq-AL"/>
              </w:rPr>
              <w:t>. Nxënësi shpjegon se si</w:t>
            </w:r>
            <w:r w:rsidRPr="001301B8">
              <w:rPr>
                <w:rFonts w:ascii="Arial Narrow" w:eastAsia="Calibri" w:hAnsi="Arial Narrow"/>
                <w:color w:val="000000"/>
                <w:sz w:val="24"/>
                <w:szCs w:val="24"/>
                <w:lang w:val="sq-AL"/>
              </w:rPr>
              <w:t xml:space="preserve"> mënyra se si zbërthehe</w:t>
            </w:r>
            <w:r w:rsidR="00C75FE1" w:rsidRPr="001301B8">
              <w:rPr>
                <w:rFonts w:ascii="Arial Narrow" w:eastAsia="Calibri" w:hAnsi="Arial Narrow"/>
                <w:color w:val="000000"/>
                <w:sz w:val="24"/>
                <w:szCs w:val="24"/>
                <w:lang w:val="sq-AL"/>
              </w:rPr>
              <w:t xml:space="preserve">t bërthama </w:t>
            </w:r>
            <w:r w:rsidRPr="001301B8">
              <w:rPr>
                <w:rFonts w:ascii="Arial Narrow" w:eastAsia="Calibri" w:hAnsi="Arial Narrow"/>
                <w:color w:val="000000"/>
                <w:sz w:val="24"/>
                <w:szCs w:val="24"/>
                <w:lang w:val="sq-AL"/>
              </w:rPr>
              <w:t xml:space="preserve">varet nga ky raport. </w:t>
            </w:r>
          </w:p>
        </w:tc>
        <w:tc>
          <w:tcPr>
            <w:tcW w:w="1517"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23</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23.4 Rrezatimi jonizues</w:t>
            </w:r>
          </w:p>
        </w:tc>
        <w:tc>
          <w:tcPr>
            <w:tcW w:w="1851" w:type="dxa"/>
          </w:tcPr>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Kur bërthamat e paqëndrueshme zbërthehen, ato çlirojnë rrezatim jonizues.</w:t>
            </w:r>
          </w:p>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Rrezatimi jonizues bën që atomet të fitojnë ose të humbasin ngarkesë elektrike</w:t>
            </w:r>
          </w:p>
          <w:p w:rsidR="00906D46"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dhe të formojnë jone. Bërthamat e paqëndrueshme zbërthehen rastësisht.</w:t>
            </w:r>
            <w:r w:rsidRPr="001301B8">
              <w:rPr>
                <w:rFonts w:ascii="Arial Narrow" w:hAnsi="Arial Narrow"/>
                <w:sz w:val="24"/>
                <w:szCs w:val="24"/>
                <w:lang w:val="sq-AL"/>
              </w:rPr>
              <w:t xml:space="preserve"> </w:t>
            </w:r>
            <w:r w:rsidRPr="001301B8">
              <w:rPr>
                <w:rFonts w:ascii="Arial Narrow" w:eastAsia="Calibri" w:hAnsi="Arial Narrow"/>
                <w:color w:val="000000"/>
                <w:sz w:val="24"/>
                <w:szCs w:val="24"/>
                <w:lang w:val="sq-AL"/>
              </w:rPr>
              <w:t>Ka tre tipa bazë rrezatimi jonizues: rrezatimi alfa (α), beta (β) dhe gama (γ).</w:t>
            </w:r>
          </w:p>
        </w:tc>
        <w:tc>
          <w:tcPr>
            <w:tcW w:w="2893" w:type="dxa"/>
          </w:tcPr>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Mësuesi drejton pyetje të strukturuara për të nxitur mendimin analizues dhe kritik të nxënësve. Mësuesi nxit nxënësit të kryejnë, në mënyrë të pavarur, një përmbledhje të vetive të llojeve të rrezatimit, mbi bazën e disa kritereve - sipas tabelës në temën përkatëse.</w:t>
            </w:r>
          </w:p>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Nxënësi shpjegon se bërthamat radioaktive mund të emetojnë tre tip të ndryshëm rrezatimi jonizues – alfa, beta</w:t>
            </w:r>
          </w:p>
          <w:p w:rsidR="00C75FE1"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dhe gama. Nxënësi përshkruan vetitë e ndryshme të rrezatimit alfa, beta dhe gama duke marrë parasysh fuqinë jonizuese dhe</w:t>
            </w:r>
          </w:p>
          <w:p w:rsidR="00906D46"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depërtuese. </w:t>
            </w:r>
          </w:p>
        </w:tc>
        <w:tc>
          <w:tcPr>
            <w:tcW w:w="1517" w:type="dxa"/>
          </w:tcPr>
          <w:p w:rsidR="00906D46" w:rsidRPr="001301B8" w:rsidRDefault="007A6FD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24</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23.5 Shndërrimet bërthamore</w:t>
            </w:r>
          </w:p>
        </w:tc>
        <w:tc>
          <w:tcPr>
            <w:tcW w:w="1851" w:type="dxa"/>
          </w:tcPr>
          <w:p w:rsidR="00906D46" w:rsidRPr="001301B8" w:rsidRDefault="00C75FE1"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Procesi i rrezatimit alfa dhe beta shoqërohet me shndërrimin e vetë elementit në një element të ri. Gjatë rrezatimit gama nuk kemi ndryshim as në numrin atomik e as në numrin e masës së nuklonit. </w:t>
            </w:r>
          </w:p>
        </w:tc>
        <w:tc>
          <w:tcPr>
            <w:tcW w:w="2893" w:type="dxa"/>
          </w:tcPr>
          <w:p w:rsidR="00906D46" w:rsidRPr="001301B8" w:rsidRDefault="00B6615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Mësuesi drejton pyetje të strukturuara për të orientuar nxënësin në arritjen e konkluzioneve të drejta. Mësuesi i nxit nxënësit të jenë pjesë e diskutimit, duke bërë lidhje edhe me njohuritë që kanë përftuar në kimi ose dinë nga burime të tjera. Nxënësi kupton se shndërrimet bërthamore bëhen mbi bazën e ligjeve të ruajtjes. Nxënësi është i aftë të balancojë koeficientet e numrit atomik dhe të numrit të masës në </w:t>
            </w:r>
            <w:r w:rsidR="00C75FE1" w:rsidRPr="001301B8">
              <w:rPr>
                <w:rFonts w:ascii="Arial Narrow" w:eastAsia="Calibri" w:hAnsi="Arial Narrow"/>
                <w:color w:val="000000"/>
                <w:sz w:val="24"/>
                <w:szCs w:val="24"/>
                <w:lang w:val="sq-AL"/>
              </w:rPr>
              <w:t>ekuacionet e shndërrimeve bërthamore</w:t>
            </w:r>
            <w:r w:rsidRPr="001301B8">
              <w:rPr>
                <w:rFonts w:ascii="Arial Narrow" w:eastAsia="Calibri" w:hAnsi="Arial Narrow"/>
                <w:color w:val="000000"/>
                <w:sz w:val="24"/>
                <w:szCs w:val="24"/>
                <w:lang w:val="sq-AL"/>
              </w:rPr>
              <w:t xml:space="preserve">. Nxënësi kupton dhe arsyeton lidhur me </w:t>
            </w:r>
            <w:r w:rsidR="00C75FE1" w:rsidRPr="001301B8">
              <w:rPr>
                <w:rFonts w:ascii="Arial Narrow" w:eastAsia="Calibri" w:hAnsi="Arial Narrow"/>
                <w:color w:val="000000"/>
                <w:sz w:val="24"/>
                <w:szCs w:val="24"/>
                <w:lang w:val="sq-AL"/>
              </w:rPr>
              <w:t>zbërthimi</w:t>
            </w:r>
            <w:r w:rsidRPr="001301B8">
              <w:rPr>
                <w:rFonts w:ascii="Arial Narrow" w:eastAsia="Calibri" w:hAnsi="Arial Narrow"/>
                <w:color w:val="000000"/>
                <w:sz w:val="24"/>
                <w:szCs w:val="24"/>
                <w:lang w:val="sq-AL"/>
              </w:rPr>
              <w:t>n</w:t>
            </w:r>
            <w:r w:rsidR="00C75FE1" w:rsidRPr="001301B8">
              <w:rPr>
                <w:rFonts w:ascii="Arial Narrow" w:eastAsia="Calibri" w:hAnsi="Arial Narrow"/>
                <w:color w:val="000000"/>
                <w:sz w:val="24"/>
                <w:szCs w:val="24"/>
                <w:lang w:val="sq-AL"/>
              </w:rPr>
              <w:t xml:space="preserve"> alfa dhe beta </w:t>
            </w:r>
            <w:r w:rsidRPr="001301B8">
              <w:rPr>
                <w:rFonts w:ascii="Arial Narrow" w:eastAsia="Calibri" w:hAnsi="Arial Narrow"/>
                <w:color w:val="000000"/>
                <w:sz w:val="24"/>
                <w:szCs w:val="24"/>
                <w:lang w:val="sq-AL"/>
              </w:rPr>
              <w:t xml:space="preserve">që </w:t>
            </w:r>
            <w:r w:rsidR="00C75FE1" w:rsidRPr="001301B8">
              <w:rPr>
                <w:rFonts w:ascii="Arial Narrow" w:eastAsia="Calibri" w:hAnsi="Arial Narrow"/>
                <w:color w:val="000000"/>
                <w:sz w:val="24"/>
                <w:szCs w:val="24"/>
                <w:lang w:val="sq-AL"/>
              </w:rPr>
              <w:t>çon në shndërrimin e bërthamës së një elementi në bërthamë</w:t>
            </w:r>
            <w:r w:rsidRPr="001301B8">
              <w:rPr>
                <w:rFonts w:ascii="Arial Narrow" w:eastAsia="Calibri" w:hAnsi="Arial Narrow"/>
                <w:color w:val="000000"/>
                <w:sz w:val="24"/>
                <w:szCs w:val="24"/>
                <w:lang w:val="sq-AL"/>
              </w:rPr>
              <w:t xml:space="preserve">n e </w:t>
            </w:r>
            <w:r w:rsidR="00C75FE1" w:rsidRPr="001301B8">
              <w:rPr>
                <w:rFonts w:ascii="Arial Narrow" w:eastAsia="Calibri" w:hAnsi="Arial Narrow"/>
                <w:color w:val="000000"/>
                <w:sz w:val="24"/>
                <w:szCs w:val="24"/>
                <w:lang w:val="sq-AL"/>
              </w:rPr>
              <w:t>një</w:t>
            </w:r>
            <w:r w:rsidRPr="001301B8">
              <w:rPr>
                <w:rFonts w:ascii="Arial Narrow" w:eastAsia="Calibri" w:hAnsi="Arial Narrow"/>
                <w:color w:val="000000"/>
                <w:sz w:val="24"/>
                <w:szCs w:val="24"/>
                <w:lang w:val="sq-AL"/>
              </w:rPr>
              <w:t xml:space="preserve"> </w:t>
            </w:r>
            <w:r w:rsidR="00C75FE1" w:rsidRPr="001301B8">
              <w:rPr>
                <w:rFonts w:ascii="Arial Narrow" w:eastAsia="Calibri" w:hAnsi="Arial Narrow"/>
                <w:color w:val="000000"/>
                <w:sz w:val="24"/>
                <w:szCs w:val="24"/>
                <w:lang w:val="sq-AL"/>
              </w:rPr>
              <w:t>elementi tjetër</w:t>
            </w:r>
            <w:r w:rsidRPr="001301B8">
              <w:rPr>
                <w:rFonts w:ascii="Arial Narrow" w:eastAsia="Calibri" w:hAnsi="Arial Narrow"/>
                <w:color w:val="000000"/>
                <w:sz w:val="24"/>
                <w:szCs w:val="24"/>
                <w:lang w:val="sq-AL"/>
              </w:rPr>
              <w:t>, të ri</w:t>
            </w:r>
            <w:r w:rsidR="00C75FE1" w:rsidRPr="001301B8">
              <w:rPr>
                <w:rFonts w:ascii="Arial Narrow" w:eastAsia="Calibri" w:hAnsi="Arial Narrow"/>
                <w:color w:val="000000"/>
                <w:sz w:val="24"/>
                <w:szCs w:val="24"/>
                <w:lang w:val="sq-AL"/>
              </w:rPr>
              <w:t>.</w:t>
            </w:r>
          </w:p>
        </w:tc>
        <w:tc>
          <w:tcPr>
            <w:tcW w:w="1517" w:type="dxa"/>
          </w:tcPr>
          <w:p w:rsidR="00906D46" w:rsidRPr="001301B8" w:rsidRDefault="007A6FD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r w:rsidR="00C75FE1" w:rsidRPr="001301B8">
              <w:rPr>
                <w:rFonts w:ascii="Arial Narrow" w:eastAsia="Calibri" w:hAnsi="Arial Narrow"/>
                <w:color w:val="000000"/>
                <w:sz w:val="24"/>
                <w:szCs w:val="24"/>
                <w:lang w:val="sq-AL"/>
              </w:rPr>
              <w:t xml:space="preserve"> Punohen dy shembujt e zgjidhur që shoqërojnë teorinë. </w:t>
            </w:r>
          </w:p>
        </w:tc>
      </w:tr>
      <w:tr w:rsidR="008C2618" w:rsidRPr="001301B8" w:rsidTr="00122E2E">
        <w:trPr>
          <w:jc w:val="center"/>
        </w:trPr>
        <w:tc>
          <w:tcPr>
            <w:tcW w:w="538" w:type="dxa"/>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25</w:t>
            </w:r>
          </w:p>
        </w:tc>
        <w:tc>
          <w:tcPr>
            <w:tcW w:w="1854" w:type="dxa"/>
          </w:tcPr>
          <w:p w:rsidR="00021BBD"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Projekt nr. 2</w:t>
            </w:r>
            <w:r w:rsidRPr="001301B8">
              <w:rPr>
                <w:rFonts w:ascii="Arial Narrow" w:eastAsia="Calibri" w:hAnsi="Arial Narrow"/>
                <w:color w:val="000000"/>
                <w:sz w:val="24"/>
                <w:szCs w:val="24"/>
                <w:lang w:val="sq-AL"/>
              </w:rPr>
              <w:t xml:space="preserve">: </w:t>
            </w:r>
          </w:p>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Mund të zgjidhni një ose disa tematika që kanë lidhje me tre temat e mësipërme.</w:t>
            </w:r>
            <w:r w:rsidR="00771785" w:rsidRPr="001301B8">
              <w:rPr>
                <w:rFonts w:ascii="Arial Narrow" w:eastAsia="Calibri" w:hAnsi="Arial Narrow"/>
                <w:color w:val="000000"/>
                <w:sz w:val="24"/>
                <w:szCs w:val="24"/>
                <w:lang w:val="sq-AL"/>
              </w:rPr>
              <w:t xml:space="preserve"> </w:t>
            </w:r>
          </w:p>
        </w:tc>
        <w:tc>
          <w:tcPr>
            <w:tcW w:w="1851" w:type="dxa"/>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Në varësi të tematikës së zgjedhur. </w:t>
            </w:r>
          </w:p>
        </w:tc>
        <w:tc>
          <w:tcPr>
            <w:tcW w:w="2893" w:type="dxa"/>
          </w:tcPr>
          <w:p w:rsidR="00C70992" w:rsidRPr="001301B8" w:rsidRDefault="00C709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Nxitja e punës së pavarur. Teknika që zhvillojnë të shprehurin dhe komunikimin, punën në grup dhe vlerësimin e burimeve të ndryshme, hulumtimin dhe analizën. </w:t>
            </w:r>
          </w:p>
          <w:p w:rsidR="008C2618" w:rsidRPr="001301B8" w:rsidRDefault="00C709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Punë në grup (me prindërit/ nxënës të së njëjtës klasë etj.)</w:t>
            </w:r>
          </w:p>
        </w:tc>
        <w:tc>
          <w:tcPr>
            <w:tcW w:w="1517" w:type="dxa"/>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Në bazë të marrëveshjes që mësuesi ka kryer më parë me nxënësit në lidhje me </w:t>
            </w:r>
            <w:r w:rsidRPr="001301B8">
              <w:rPr>
                <w:rFonts w:ascii="Arial Narrow" w:eastAsia="Calibri" w:hAnsi="Arial Narrow"/>
                <w:color w:val="000000"/>
                <w:sz w:val="24"/>
                <w:szCs w:val="24"/>
                <w:lang w:val="sq-AL"/>
              </w:rPr>
              <w:lastRenderedPageBreak/>
              <w:t xml:space="preserve">vlerësimin e arritjeve. </w:t>
            </w:r>
          </w:p>
        </w:tc>
        <w:tc>
          <w:tcPr>
            <w:tcW w:w="1350" w:type="dxa"/>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Interneti, libra të ndryshëm që kanë lidhje me tematikën. </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26</w:t>
            </w:r>
          </w:p>
        </w:tc>
        <w:tc>
          <w:tcPr>
            <w:tcW w:w="1854" w:type="dxa"/>
            <w:shd w:val="clear" w:color="auto" w:fill="FFFFFF"/>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Punë e pavarur me ushtrimet e tekstit f. 99-100. Diskutime në grup në lidhje me rezultatet.</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Vetëvlerësim </w:t>
            </w:r>
            <w:r w:rsidR="00AB2C97" w:rsidRPr="001301B8">
              <w:rPr>
                <w:rFonts w:ascii="Arial Narrow" w:eastAsia="Calibri" w:hAnsi="Arial Narrow"/>
                <w:color w:val="000000"/>
                <w:sz w:val="24"/>
                <w:szCs w:val="24"/>
                <w:lang w:val="sq-AL"/>
              </w:rPr>
              <w:t>/ Vlerësim me gojë/ vlerësim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tc>
      </w:tr>
      <w:tr w:rsidR="00906D46" w:rsidRPr="001301B8" w:rsidTr="000B45CC">
        <w:trPr>
          <w:jc w:val="center"/>
        </w:trPr>
        <w:tc>
          <w:tcPr>
            <w:tcW w:w="10003" w:type="dxa"/>
            <w:gridSpan w:val="6"/>
            <w:tcBorders>
              <w:left w:val="nil"/>
              <w:right w:val="nil"/>
            </w:tcBorders>
            <w:shd w:val="clear" w:color="auto" w:fill="auto"/>
          </w:tcPr>
          <w:p w:rsidR="00906D46" w:rsidRPr="001301B8" w:rsidRDefault="00906D46" w:rsidP="00213EE6">
            <w:pPr>
              <w:pStyle w:val="NoSpacing"/>
              <w:jc w:val="left"/>
              <w:rPr>
                <w:rFonts w:ascii="Arial Narrow" w:eastAsia="Calibri" w:hAnsi="Arial Narrow"/>
                <w:b/>
                <w:color w:val="000000"/>
                <w:sz w:val="24"/>
                <w:szCs w:val="24"/>
                <w:lang w:val="sq-AL"/>
              </w:rPr>
            </w:pPr>
          </w:p>
          <w:p w:rsidR="00021BBD" w:rsidRPr="001301B8" w:rsidRDefault="00021BBD" w:rsidP="00213EE6">
            <w:pPr>
              <w:pStyle w:val="NoSpacing"/>
              <w:jc w:val="left"/>
              <w:rPr>
                <w:rFonts w:ascii="Arial Narrow" w:eastAsia="Calibri" w:hAnsi="Arial Narrow"/>
                <w:b/>
                <w:color w:val="000000"/>
                <w:sz w:val="24"/>
                <w:szCs w:val="24"/>
                <w:lang w:val="sq-AL"/>
              </w:rPr>
            </w:pPr>
          </w:p>
          <w:p w:rsidR="000B45CC" w:rsidRPr="001301B8" w:rsidRDefault="000B45CC" w:rsidP="00213EE6">
            <w:pPr>
              <w:pStyle w:val="NoSpacing"/>
              <w:jc w:val="left"/>
              <w:rPr>
                <w:rFonts w:ascii="Arial Narrow" w:eastAsia="Calibri" w:hAnsi="Arial Narrow"/>
                <w:b/>
                <w:color w:val="000000"/>
                <w:sz w:val="24"/>
                <w:szCs w:val="24"/>
                <w:lang w:val="sq-AL"/>
              </w:rPr>
            </w:pPr>
          </w:p>
          <w:p w:rsidR="00021BBD" w:rsidRPr="001301B8" w:rsidRDefault="00021BBD" w:rsidP="00213EE6">
            <w:pPr>
              <w:pStyle w:val="NoSpacing"/>
              <w:jc w:val="left"/>
              <w:rPr>
                <w:rFonts w:ascii="Arial Narrow" w:hAnsi="Arial Narrow"/>
                <w:b/>
                <w:bCs/>
                <w:sz w:val="24"/>
                <w:szCs w:val="24"/>
                <w:lang w:val="sq-AL"/>
              </w:rPr>
            </w:pPr>
            <w:r w:rsidRPr="001301B8">
              <w:rPr>
                <w:rFonts w:ascii="Arial Narrow" w:hAnsi="Arial Narrow"/>
                <w:b/>
                <w:bCs/>
                <w:sz w:val="24"/>
                <w:szCs w:val="24"/>
                <w:lang w:val="sq-AL"/>
              </w:rPr>
              <w:t>TREMUJORI III (PRILL - QERSHOR)</w:t>
            </w:r>
          </w:p>
          <w:p w:rsidR="00021BBD" w:rsidRPr="001301B8" w:rsidRDefault="00021BBD" w:rsidP="00213EE6">
            <w:pPr>
              <w:pStyle w:val="NoSpacing"/>
              <w:jc w:val="left"/>
              <w:rPr>
                <w:rFonts w:ascii="Arial Narrow" w:eastAsia="Calibri" w:hAnsi="Arial Narrow"/>
                <w:b/>
                <w:color w:val="000000"/>
                <w:sz w:val="24"/>
                <w:szCs w:val="24"/>
                <w:lang w:val="sq-AL"/>
              </w:rPr>
            </w:pPr>
          </w:p>
        </w:tc>
      </w:tr>
      <w:tr w:rsidR="00906D46" w:rsidRPr="001301B8" w:rsidTr="00122E2E">
        <w:trPr>
          <w:jc w:val="center"/>
        </w:trPr>
        <w:tc>
          <w:tcPr>
            <w:tcW w:w="538"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Nr. </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Temat mësimore </w:t>
            </w:r>
          </w:p>
        </w:tc>
        <w:tc>
          <w:tcPr>
            <w:tcW w:w="1851"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Situata e parashikuar e të nxënit</w:t>
            </w:r>
          </w:p>
        </w:tc>
        <w:tc>
          <w:tcPr>
            <w:tcW w:w="2893" w:type="dxa"/>
            <w:shd w:val="clear" w:color="auto" w:fill="D9D9D9"/>
          </w:tcPr>
          <w:p w:rsidR="00906D46" w:rsidRPr="001301B8" w:rsidRDefault="00066B44"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Metodologjia dhe veprimtaritë e nxënësve/ Rezultatet e të nxënit sipas temës mësimore</w:t>
            </w:r>
          </w:p>
        </w:tc>
        <w:tc>
          <w:tcPr>
            <w:tcW w:w="1517"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Vlerësimi </w:t>
            </w:r>
          </w:p>
        </w:tc>
        <w:tc>
          <w:tcPr>
            <w:tcW w:w="1350"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Burimet </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b/>
                <w:color w:val="000000"/>
                <w:sz w:val="24"/>
                <w:szCs w:val="24"/>
                <w:lang w:val="sq-AL"/>
              </w:rPr>
            </w:pPr>
          </w:p>
        </w:tc>
        <w:tc>
          <w:tcPr>
            <w:tcW w:w="9465" w:type="dxa"/>
            <w:gridSpan w:val="5"/>
            <w:shd w:val="clear" w:color="auto" w:fill="808080"/>
          </w:tcPr>
          <w:p w:rsidR="00021BBD" w:rsidRPr="001301B8" w:rsidRDefault="00906D46" w:rsidP="00122E2E">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Kapitulli 24</w:t>
            </w:r>
            <w:r w:rsidR="00021BBD"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 xml:space="preserve">Rrezatimi dhe perioda e </w:t>
            </w:r>
            <w:r w:rsidR="008A23F6" w:rsidRPr="001301B8">
              <w:rPr>
                <w:rFonts w:ascii="Arial Narrow" w:eastAsia="Calibri" w:hAnsi="Arial Narrow"/>
                <w:color w:val="000000"/>
                <w:sz w:val="24"/>
                <w:szCs w:val="24"/>
                <w:lang w:val="sq-AL"/>
              </w:rPr>
              <w:t>gjysmëzbërthim</w:t>
            </w:r>
            <w:r w:rsidRPr="001301B8">
              <w:rPr>
                <w:rFonts w:ascii="Arial Narrow" w:eastAsia="Calibri" w:hAnsi="Arial Narrow"/>
                <w:color w:val="000000"/>
                <w:sz w:val="24"/>
                <w:szCs w:val="24"/>
                <w:lang w:val="sq-AL"/>
              </w:rPr>
              <w:t>it (6 orë)</w:t>
            </w:r>
          </w:p>
        </w:tc>
      </w:tr>
      <w:tr w:rsidR="00906D46" w:rsidRPr="001301B8" w:rsidTr="00122E2E">
        <w:trPr>
          <w:trHeight w:val="3770"/>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24.1 Zbulimi i rrezatimeve jonizuese</w:t>
            </w:r>
          </w:p>
        </w:tc>
        <w:tc>
          <w:tcPr>
            <w:tcW w:w="1851" w:type="dxa"/>
          </w:tcPr>
          <w:p w:rsidR="009379ED" w:rsidRPr="001301B8" w:rsidRDefault="009379E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Henri Bekereli ishte i pari që studioi rrezet X duke përdorur mineral</w:t>
            </w:r>
          </w:p>
          <w:p w:rsidR="00906D46" w:rsidRPr="001301B8" w:rsidRDefault="009379E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uraniumi </w:t>
            </w:r>
            <w:r w:rsidR="00E70CA6" w:rsidRPr="001301B8">
              <w:rPr>
                <w:rFonts w:ascii="Arial Narrow" w:eastAsia="Calibri" w:hAnsi="Arial Narrow"/>
                <w:color w:val="000000"/>
                <w:sz w:val="24"/>
                <w:szCs w:val="24"/>
                <w:lang w:val="sq-AL"/>
              </w:rPr>
              <w:t>dhe disa</w:t>
            </w:r>
            <w:r w:rsidRPr="001301B8">
              <w:rPr>
                <w:rFonts w:ascii="Arial Narrow" w:eastAsia="Calibri" w:hAnsi="Arial Narrow"/>
                <w:color w:val="000000"/>
                <w:sz w:val="24"/>
                <w:szCs w:val="24"/>
                <w:lang w:val="sq-AL"/>
              </w:rPr>
              <w:t xml:space="preserve"> lastra fotografike të paketuara dhe të papërdorura. Kur i zhvilloi ato, pa se</w:t>
            </w:r>
            <w:r w:rsidR="00E70CA6" w:rsidRPr="001301B8">
              <w:rPr>
                <w:rFonts w:ascii="Arial Narrow" w:eastAsia="Calibri" w:hAnsi="Arial Narrow"/>
                <w:color w:val="000000"/>
                <w:sz w:val="24"/>
                <w:szCs w:val="24"/>
                <w:lang w:val="sq-AL"/>
              </w:rPr>
              <w:t xml:space="preserve"> në lastra </w:t>
            </w:r>
            <w:r w:rsidRPr="001301B8">
              <w:rPr>
                <w:rFonts w:ascii="Arial Narrow" w:eastAsia="Calibri" w:hAnsi="Arial Narrow"/>
                <w:color w:val="000000"/>
                <w:sz w:val="24"/>
                <w:szCs w:val="24"/>
                <w:lang w:val="sq-AL"/>
              </w:rPr>
              <w:t>ishte formuar një shëmbëllim shumë i qartë i mineralit.</w:t>
            </w:r>
            <w:r w:rsidR="00D75648" w:rsidRPr="001301B8">
              <w:rPr>
                <w:rFonts w:ascii="Arial Narrow" w:eastAsia="Calibri" w:hAnsi="Arial Narrow"/>
                <w:color w:val="000000"/>
                <w:sz w:val="24"/>
                <w:szCs w:val="24"/>
                <w:lang w:val="sq-AL"/>
              </w:rPr>
              <w:t xml:space="preserve"> </w:t>
            </w:r>
          </w:p>
        </w:tc>
        <w:tc>
          <w:tcPr>
            <w:tcW w:w="2893" w:type="dxa"/>
          </w:tcPr>
          <w:p w:rsidR="00C50806" w:rsidRPr="001301B8" w:rsidRDefault="00C5080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w:t>
            </w:r>
          </w:p>
          <w:p w:rsidR="00906D46" w:rsidRPr="001301B8" w:rsidRDefault="00B6615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Nxënësi arsyeton se bekereli është masë e shpejtësisë/ritmit të zbërthimit bërthamor. Nxënësi përshkruan metodat e ndryshme të zbulimit të rrezatimit jonizues. </w:t>
            </w:r>
          </w:p>
        </w:tc>
        <w:tc>
          <w:tcPr>
            <w:tcW w:w="1517"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formues, bazuar në: pjesëmarrje, diskutime, cilësi arsyetimi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konkluzioni; aftësi në: zgjedhjen e fakteve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paraqitjen në mënyrë të përmbledhur.</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11200A" w:rsidRPr="001301B8" w:rsidTr="00122E2E">
        <w:trPr>
          <w:jc w:val="center"/>
        </w:trPr>
        <w:tc>
          <w:tcPr>
            <w:tcW w:w="538" w:type="dxa"/>
          </w:tcPr>
          <w:p w:rsidR="0011200A" w:rsidRPr="001301B8" w:rsidRDefault="0011200A"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w:t>
            </w:r>
          </w:p>
        </w:tc>
        <w:tc>
          <w:tcPr>
            <w:tcW w:w="1854" w:type="dxa"/>
          </w:tcPr>
          <w:p w:rsidR="0011200A" w:rsidRPr="001301B8" w:rsidRDefault="0011200A"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24.2 Rrezatimi i sfondit</w:t>
            </w:r>
          </w:p>
        </w:tc>
        <w:tc>
          <w:tcPr>
            <w:tcW w:w="7611" w:type="dxa"/>
            <w:gridSpan w:val="4"/>
          </w:tcPr>
          <w:p w:rsidR="0011200A"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B13D3B"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3</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24.3 Zbërthimi radioaktiv</w:t>
            </w:r>
          </w:p>
        </w:tc>
        <w:tc>
          <w:tcPr>
            <w:tcW w:w="7611" w:type="dxa"/>
            <w:gridSpan w:val="4"/>
          </w:tcPr>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11200A" w:rsidRPr="001301B8" w:rsidTr="00122E2E">
        <w:trPr>
          <w:jc w:val="center"/>
        </w:trPr>
        <w:tc>
          <w:tcPr>
            <w:tcW w:w="538" w:type="dxa"/>
          </w:tcPr>
          <w:p w:rsidR="0011200A" w:rsidRPr="001301B8" w:rsidRDefault="0011200A"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4</w:t>
            </w:r>
          </w:p>
        </w:tc>
        <w:tc>
          <w:tcPr>
            <w:tcW w:w="1854" w:type="dxa"/>
          </w:tcPr>
          <w:p w:rsidR="0011200A" w:rsidRPr="001301B8" w:rsidRDefault="0011200A"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 xml:space="preserve">24.5 Perioda e </w:t>
            </w:r>
            <w:r w:rsidR="008A23F6" w:rsidRPr="001301B8">
              <w:rPr>
                <w:rFonts w:ascii="Arial Narrow" w:hAnsi="Arial Narrow"/>
                <w:bCs/>
                <w:color w:val="000000"/>
                <w:sz w:val="24"/>
                <w:szCs w:val="24"/>
                <w:lang w:val="sq-AL"/>
              </w:rPr>
              <w:t>gjysmëzbërthim</w:t>
            </w:r>
            <w:r w:rsidRPr="001301B8">
              <w:rPr>
                <w:rFonts w:ascii="Arial Narrow" w:hAnsi="Arial Narrow"/>
                <w:bCs/>
                <w:color w:val="000000"/>
                <w:sz w:val="24"/>
                <w:szCs w:val="24"/>
                <w:lang w:val="sq-AL"/>
              </w:rPr>
              <w:t>it</w:t>
            </w:r>
          </w:p>
        </w:tc>
        <w:tc>
          <w:tcPr>
            <w:tcW w:w="7611" w:type="dxa"/>
            <w:gridSpan w:val="4"/>
          </w:tcPr>
          <w:p w:rsidR="0011200A"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11200A"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B13D3B" w:rsidRPr="001301B8" w:rsidTr="00122E2E">
        <w:trPr>
          <w:jc w:val="center"/>
        </w:trPr>
        <w:tc>
          <w:tcPr>
            <w:tcW w:w="538" w:type="dxa"/>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5</w:t>
            </w:r>
          </w:p>
        </w:tc>
        <w:tc>
          <w:tcPr>
            <w:tcW w:w="1854" w:type="dxa"/>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 xml:space="preserve">24.6 Llogaritja e periodës së </w:t>
            </w:r>
            <w:r w:rsidR="008A23F6" w:rsidRPr="001301B8">
              <w:rPr>
                <w:rFonts w:ascii="Arial Narrow" w:hAnsi="Arial Narrow"/>
                <w:bCs/>
                <w:color w:val="000000"/>
                <w:sz w:val="24"/>
                <w:szCs w:val="24"/>
                <w:lang w:val="sq-AL"/>
              </w:rPr>
              <w:t>gjysmëzbërthim</w:t>
            </w:r>
            <w:r w:rsidRPr="001301B8">
              <w:rPr>
                <w:rFonts w:ascii="Arial Narrow" w:hAnsi="Arial Narrow"/>
                <w:bCs/>
                <w:color w:val="000000"/>
                <w:sz w:val="24"/>
                <w:szCs w:val="24"/>
                <w:lang w:val="sq-AL"/>
              </w:rPr>
              <w:t>it</w:t>
            </w:r>
          </w:p>
        </w:tc>
        <w:tc>
          <w:tcPr>
            <w:tcW w:w="1851" w:type="dxa"/>
            <w:vMerge w:val="restart"/>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w:t>
            </w:r>
            <w:r w:rsidRPr="001301B8">
              <w:rPr>
                <w:rFonts w:ascii="Arial Narrow" w:eastAsia="Calibri" w:hAnsi="Arial Narrow"/>
                <w:color w:val="000000"/>
                <w:sz w:val="24"/>
                <w:szCs w:val="24"/>
                <w:lang w:val="sq-AL"/>
              </w:rPr>
              <w:lastRenderedPageBreak/>
              <w:t>kryesore teorike të përftuara deri më tani. Punë e pavarur me ushtrimet e tekstit f. 106-107. Diskutime në grup në lidhje me rezultatet.</w:t>
            </w:r>
          </w:p>
        </w:tc>
        <w:tc>
          <w:tcPr>
            <w:tcW w:w="2893" w:type="dxa"/>
            <w:vMerge w:val="restart"/>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 xml:space="preserve">Teknika që zhvillojnë mendimin kritik dhe krijues. Nxënësi merr pjesë në </w:t>
            </w:r>
            <w:r w:rsidRPr="001301B8">
              <w:rPr>
                <w:rFonts w:ascii="Arial Narrow" w:hAnsi="Arial Narrow"/>
                <w:sz w:val="24"/>
                <w:szCs w:val="24"/>
                <w:lang w:val="sq-AL"/>
              </w:rPr>
              <w:lastRenderedPageBreak/>
              <w:t>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vMerge w:val="restart"/>
          </w:tcPr>
          <w:p w:rsidR="00B13D3B"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Vetëvlerësim </w:t>
            </w:r>
            <w:r w:rsidR="00B13D3B" w:rsidRPr="001301B8">
              <w:rPr>
                <w:rFonts w:ascii="Arial Narrow" w:eastAsia="Calibri" w:hAnsi="Arial Narrow"/>
                <w:color w:val="000000"/>
                <w:sz w:val="24"/>
                <w:szCs w:val="24"/>
                <w:lang w:val="sq-AL"/>
              </w:rPr>
              <w:t xml:space="preserve">/ Vlerësim me gojë/ vlerësim </w:t>
            </w:r>
            <w:r w:rsidR="00B13D3B" w:rsidRPr="001301B8">
              <w:rPr>
                <w:rFonts w:ascii="Arial Narrow" w:eastAsia="Calibri" w:hAnsi="Arial Narrow"/>
                <w:color w:val="000000"/>
                <w:sz w:val="24"/>
                <w:szCs w:val="24"/>
                <w:lang w:val="sq-AL"/>
              </w:rPr>
              <w:lastRenderedPageBreak/>
              <w:t xml:space="preserve">me shkrim. </w:t>
            </w:r>
          </w:p>
        </w:tc>
        <w:tc>
          <w:tcPr>
            <w:tcW w:w="1350" w:type="dxa"/>
            <w:vMerge w:val="restart"/>
          </w:tcPr>
          <w:p w:rsidR="00B13D3B"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Teksti i nxënësit dhe Udhëzuesi i </w:t>
            </w:r>
            <w:r w:rsidRPr="001301B8">
              <w:rPr>
                <w:rFonts w:ascii="Arial Narrow" w:eastAsia="Calibri" w:hAnsi="Arial Narrow"/>
                <w:color w:val="000000"/>
                <w:sz w:val="24"/>
                <w:szCs w:val="24"/>
                <w:lang w:val="sq-AL"/>
              </w:rPr>
              <w:lastRenderedPageBreak/>
              <w:t>mësuesit</w:t>
            </w:r>
            <w:r w:rsidR="00B13D3B" w:rsidRPr="001301B8">
              <w:rPr>
                <w:rFonts w:ascii="Arial Narrow" w:eastAsia="Calibri" w:hAnsi="Arial Narrow"/>
                <w:color w:val="000000"/>
                <w:sz w:val="24"/>
                <w:szCs w:val="24"/>
                <w:lang w:val="sq-AL"/>
              </w:rPr>
              <w:t>.</w:t>
            </w:r>
          </w:p>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 </w:t>
            </w:r>
          </w:p>
        </w:tc>
      </w:tr>
      <w:tr w:rsidR="00B13D3B" w:rsidRPr="001301B8" w:rsidTr="00122E2E">
        <w:trPr>
          <w:jc w:val="center"/>
        </w:trPr>
        <w:tc>
          <w:tcPr>
            <w:tcW w:w="538" w:type="dxa"/>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6</w:t>
            </w:r>
          </w:p>
        </w:tc>
        <w:tc>
          <w:tcPr>
            <w:tcW w:w="1854" w:type="dxa"/>
          </w:tcPr>
          <w:p w:rsidR="00B13D3B" w:rsidRPr="001301B8" w:rsidRDefault="00B13D3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vMerge/>
          </w:tcPr>
          <w:p w:rsidR="00B13D3B" w:rsidRPr="001301B8" w:rsidRDefault="00B13D3B" w:rsidP="00213EE6">
            <w:pPr>
              <w:pStyle w:val="NoSpacing"/>
              <w:jc w:val="left"/>
              <w:rPr>
                <w:rFonts w:ascii="Arial Narrow" w:eastAsia="Calibri" w:hAnsi="Arial Narrow"/>
                <w:color w:val="000000"/>
                <w:sz w:val="24"/>
                <w:szCs w:val="24"/>
                <w:lang w:val="sq-AL"/>
              </w:rPr>
            </w:pPr>
          </w:p>
        </w:tc>
        <w:tc>
          <w:tcPr>
            <w:tcW w:w="2893" w:type="dxa"/>
            <w:vMerge/>
          </w:tcPr>
          <w:p w:rsidR="00B13D3B" w:rsidRPr="001301B8" w:rsidRDefault="00B13D3B" w:rsidP="00213EE6">
            <w:pPr>
              <w:pStyle w:val="NoSpacing"/>
              <w:jc w:val="left"/>
              <w:rPr>
                <w:rFonts w:ascii="Arial Narrow" w:eastAsia="Calibri" w:hAnsi="Arial Narrow"/>
                <w:color w:val="000000"/>
                <w:sz w:val="24"/>
                <w:szCs w:val="24"/>
                <w:lang w:val="sq-AL"/>
              </w:rPr>
            </w:pPr>
          </w:p>
        </w:tc>
        <w:tc>
          <w:tcPr>
            <w:tcW w:w="1517" w:type="dxa"/>
            <w:vMerge/>
          </w:tcPr>
          <w:p w:rsidR="00B13D3B" w:rsidRPr="001301B8" w:rsidRDefault="00B13D3B" w:rsidP="00213EE6">
            <w:pPr>
              <w:pStyle w:val="NoSpacing"/>
              <w:jc w:val="left"/>
              <w:rPr>
                <w:rFonts w:ascii="Arial Narrow" w:eastAsia="Calibri" w:hAnsi="Arial Narrow"/>
                <w:color w:val="000000"/>
                <w:sz w:val="24"/>
                <w:szCs w:val="24"/>
                <w:lang w:val="sq-AL"/>
              </w:rPr>
            </w:pPr>
          </w:p>
        </w:tc>
        <w:tc>
          <w:tcPr>
            <w:tcW w:w="1350" w:type="dxa"/>
            <w:vMerge/>
          </w:tcPr>
          <w:p w:rsidR="00B13D3B" w:rsidRPr="001301B8" w:rsidRDefault="00B13D3B"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p>
        </w:tc>
        <w:tc>
          <w:tcPr>
            <w:tcW w:w="9465" w:type="dxa"/>
            <w:gridSpan w:val="5"/>
            <w:shd w:val="clear" w:color="auto" w:fill="808080"/>
          </w:tcPr>
          <w:p w:rsidR="00021BBD" w:rsidRPr="001301B8" w:rsidRDefault="00906D46" w:rsidP="00122E2E">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25</w:t>
            </w:r>
            <w:r w:rsidR="00021BBD" w:rsidRPr="001301B8">
              <w:rPr>
                <w:rFonts w:ascii="Arial Narrow" w:eastAsia="Calibri" w:hAnsi="Arial Narrow"/>
                <w:b/>
                <w:color w:val="000000"/>
                <w:sz w:val="24"/>
                <w:szCs w:val="24"/>
                <w:lang w:val="sq-AL"/>
              </w:rPr>
              <w:t>.</w:t>
            </w:r>
            <w:r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Zbatime të radioaktivitetit (5 orë)</w:t>
            </w:r>
          </w:p>
        </w:tc>
      </w:tr>
      <w:tr w:rsidR="00833734" w:rsidRPr="001301B8" w:rsidTr="00122E2E">
        <w:trPr>
          <w:jc w:val="center"/>
        </w:trPr>
        <w:tc>
          <w:tcPr>
            <w:tcW w:w="538" w:type="dxa"/>
          </w:tcPr>
          <w:p w:rsidR="00833734" w:rsidRPr="001301B8" w:rsidRDefault="0083373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7</w:t>
            </w:r>
          </w:p>
        </w:tc>
        <w:tc>
          <w:tcPr>
            <w:tcW w:w="1854" w:type="dxa"/>
          </w:tcPr>
          <w:p w:rsidR="00833734" w:rsidRPr="001301B8" w:rsidRDefault="00833734"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25.1 Përdorimi i radioaktivitetit në mjekësi</w:t>
            </w:r>
          </w:p>
        </w:tc>
        <w:tc>
          <w:tcPr>
            <w:tcW w:w="7611" w:type="dxa"/>
            <w:gridSpan w:val="4"/>
          </w:tcPr>
          <w:p w:rsidR="00833734" w:rsidRPr="001301B8" w:rsidRDefault="00833734" w:rsidP="00213EE6">
            <w:pPr>
              <w:pStyle w:val="NoSpacing"/>
              <w:jc w:val="left"/>
              <w:rPr>
                <w:rFonts w:ascii="Arial Narrow" w:eastAsia="Calibri" w:hAnsi="Arial Narrow"/>
                <w:i/>
                <w:color w:val="000000"/>
                <w:sz w:val="24"/>
                <w:szCs w:val="24"/>
                <w:lang w:val="sq-AL"/>
              </w:rPr>
            </w:pPr>
          </w:p>
          <w:p w:rsidR="00833734"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833734"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8</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25.2 Përdorimi i radioaktivitetit në industri</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trHeight w:val="2312"/>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9</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25.3 Datimi radioaktiv</w:t>
            </w:r>
          </w:p>
        </w:tc>
        <w:tc>
          <w:tcPr>
            <w:tcW w:w="1851" w:type="dxa"/>
          </w:tcPr>
          <w:p w:rsidR="00DC7F79" w:rsidRPr="001301B8" w:rsidRDefault="00DC7F7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Synimi është të masim moshën e lëndës organike – për shembull,</w:t>
            </w:r>
          </w:p>
          <w:p w:rsidR="00906D46" w:rsidRPr="001301B8" w:rsidRDefault="00DC7F7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 pemët dhe kafshët – që dikur ishin të gjalla.</w:t>
            </w:r>
          </w:p>
        </w:tc>
        <w:tc>
          <w:tcPr>
            <w:tcW w:w="2893" w:type="dxa"/>
          </w:tcPr>
          <w:p w:rsidR="00DC7F79" w:rsidRPr="001301B8" w:rsidRDefault="00DC7F79"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shpjegon </w:t>
            </w:r>
            <w:r w:rsidRPr="001301B8">
              <w:rPr>
                <w:rFonts w:ascii="Arial Narrow" w:eastAsia="Calibri" w:hAnsi="Arial Narrow"/>
                <w:color w:val="000000"/>
                <w:sz w:val="24"/>
                <w:szCs w:val="24"/>
                <w:lang w:val="sq-AL"/>
              </w:rPr>
              <w:t xml:space="preserve">pse na duhet metoda e datimit radioaktiv. Nxënësi shpjegon metodën e datimit me karbon radioaktiv. </w:t>
            </w:r>
          </w:p>
          <w:p w:rsidR="00906D46" w:rsidRPr="001301B8" w:rsidRDefault="00DC7F79"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Nxënësi shpjegon datimin e shkëmbinjve. </w:t>
            </w:r>
          </w:p>
        </w:tc>
        <w:tc>
          <w:tcPr>
            <w:tcW w:w="1517" w:type="dxa"/>
          </w:tcPr>
          <w:p w:rsidR="00906D46" w:rsidRPr="001301B8" w:rsidRDefault="007A6FDD"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 me gojë.</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10</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bCs/>
                <w:color w:val="000000"/>
                <w:sz w:val="24"/>
                <w:szCs w:val="24"/>
                <w:lang w:val="sq-AL"/>
              </w:rPr>
              <w:t>25.4 Rreziqet e shëndetit nga rrezatimi jonizues</w:t>
            </w:r>
          </w:p>
        </w:tc>
        <w:tc>
          <w:tcPr>
            <w:tcW w:w="1851" w:type="dxa"/>
          </w:tcPr>
          <w:p w:rsidR="00EB556B" w:rsidRPr="001301B8" w:rsidRDefault="00EB55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Rrezatimi jonizues mund të dëmtojë molekulat që formojnë qelizat e indeve të</w:t>
            </w:r>
          </w:p>
          <w:p w:rsidR="00906D46" w:rsidRPr="001301B8" w:rsidRDefault="00EB55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gjalla.</w:t>
            </w:r>
          </w:p>
        </w:tc>
        <w:tc>
          <w:tcPr>
            <w:tcW w:w="2893" w:type="dxa"/>
          </w:tcPr>
          <w:p w:rsidR="00EB556B" w:rsidRPr="001301B8" w:rsidRDefault="00DC7F79"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Teknika që zhvillojnë mendimin kritik dhe krijues. Nxënësi </w:t>
            </w:r>
            <w:r w:rsidRPr="001301B8">
              <w:rPr>
                <w:rFonts w:ascii="Arial Narrow" w:eastAsia="Calibri" w:hAnsi="Arial Narrow"/>
                <w:color w:val="000000"/>
                <w:sz w:val="24"/>
                <w:szCs w:val="24"/>
                <w:lang w:val="sq-AL"/>
              </w:rPr>
              <w:t>përshkruan rreziqet shëndetësore të llojeve të ndryshme të rrezatimit prej radioizotopeve radioaktive. Nxënësi kupton nevojën për të mbikëqyrur ekspozimin ndaj tyre. Nxënësi</w:t>
            </w:r>
            <w:r w:rsidR="00EB556B" w:rsidRPr="001301B8">
              <w:rPr>
                <w:rFonts w:ascii="Arial Narrow" w:eastAsia="Calibri" w:hAnsi="Arial Narrow"/>
                <w:color w:val="000000"/>
                <w:sz w:val="24"/>
                <w:szCs w:val="24"/>
                <w:lang w:val="sq-AL"/>
              </w:rPr>
              <w:t xml:space="preserve"> vlerëson nevojën për teknika të përshtatshme trajtimi depozitimi të elementeve radioaktiv mbas</w:t>
            </w:r>
          </w:p>
          <w:p w:rsidR="00906D46" w:rsidRPr="001301B8" w:rsidRDefault="00EB556B"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përdorimit.</w:t>
            </w:r>
            <w:r w:rsidR="00DC7F79" w:rsidRPr="001301B8">
              <w:rPr>
                <w:rFonts w:ascii="Arial Narrow" w:eastAsia="Calibri" w:hAnsi="Arial Narrow"/>
                <w:color w:val="000000"/>
                <w:sz w:val="24"/>
                <w:szCs w:val="24"/>
                <w:lang w:val="sq-AL"/>
              </w:rPr>
              <w:t xml:space="preserve"> </w:t>
            </w:r>
          </w:p>
        </w:tc>
        <w:tc>
          <w:tcPr>
            <w:tcW w:w="1517"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me gojë.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r w:rsidR="007B1C15" w:rsidRPr="001301B8">
              <w:rPr>
                <w:rFonts w:ascii="Arial Narrow" w:eastAsia="Calibri" w:hAnsi="Arial Narrow"/>
                <w:color w:val="000000"/>
                <w:sz w:val="24"/>
                <w:szCs w:val="24"/>
                <w:lang w:val="sq-AL"/>
              </w:rPr>
              <w:t>, vëzhgime nga jeta e përditshme, shembuj shtesë që mund të sjellë mësuesi/ nxënësi.</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11</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Pyetje </w:t>
            </w:r>
          </w:p>
        </w:tc>
        <w:tc>
          <w:tcPr>
            <w:tcW w:w="1851" w:type="dxa"/>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 xml:space="preserve">Punë e </w:t>
            </w:r>
            <w:r w:rsidR="00906D46" w:rsidRPr="001301B8">
              <w:rPr>
                <w:rFonts w:ascii="Arial Narrow" w:eastAsia="Calibri" w:hAnsi="Arial Narrow"/>
                <w:color w:val="000000"/>
                <w:sz w:val="24"/>
                <w:szCs w:val="24"/>
                <w:lang w:val="sq-AL"/>
              </w:rPr>
              <w:lastRenderedPageBreak/>
              <w:t>pavarur me ushtrimet e tekstit f. 116-117. Diskutime në grup në lidhje me rezultatet.</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lastRenderedPageBreak/>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w:t>
            </w:r>
            <w:r w:rsidRPr="001301B8">
              <w:rPr>
                <w:rFonts w:ascii="Arial Narrow" w:eastAsia="Calibri" w:hAnsi="Arial Narrow"/>
                <w:color w:val="000000"/>
                <w:sz w:val="24"/>
                <w:szCs w:val="24"/>
                <w:lang w:val="sq-AL"/>
              </w:rPr>
              <w:lastRenderedPageBreak/>
              <w:t xml:space="preserve">situata të reja dhe të panjohura, njohuritë e përftuara, sikundër krijon protokolle për zgjidhje të ngjashme. </w:t>
            </w:r>
          </w:p>
        </w:tc>
        <w:tc>
          <w:tcPr>
            <w:tcW w:w="1517"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Vetëvlerësim </w:t>
            </w:r>
            <w:r w:rsidR="00AB2C97" w:rsidRPr="001301B8">
              <w:rPr>
                <w:rFonts w:ascii="Arial Narrow" w:eastAsia="Calibri" w:hAnsi="Arial Narrow"/>
                <w:color w:val="000000"/>
                <w:sz w:val="24"/>
                <w:szCs w:val="24"/>
                <w:lang w:val="sq-AL"/>
              </w:rPr>
              <w:t xml:space="preserve">/ Vlerësim me gojë/ </w:t>
            </w:r>
            <w:r w:rsidR="007A6FDD" w:rsidRPr="001301B8">
              <w:rPr>
                <w:rFonts w:ascii="Arial Narrow" w:eastAsia="Calibri" w:hAnsi="Arial Narrow"/>
                <w:color w:val="000000"/>
                <w:sz w:val="24"/>
                <w:szCs w:val="24"/>
                <w:lang w:val="sq-AL"/>
              </w:rPr>
              <w:t>V</w:t>
            </w:r>
            <w:r w:rsidR="00AB2C97" w:rsidRPr="001301B8">
              <w:rPr>
                <w:rFonts w:ascii="Arial Narrow" w:eastAsia="Calibri" w:hAnsi="Arial Narrow"/>
                <w:color w:val="000000"/>
                <w:sz w:val="24"/>
                <w:szCs w:val="24"/>
                <w:lang w:val="sq-AL"/>
              </w:rPr>
              <w:t>lerësim me shkrim.</w:t>
            </w:r>
            <w:r w:rsidR="00771785" w:rsidRPr="001301B8">
              <w:rPr>
                <w:rFonts w:ascii="Arial Narrow" w:eastAsia="Calibri" w:hAnsi="Arial Narrow"/>
                <w:color w:val="000000"/>
                <w:sz w:val="24"/>
                <w:szCs w:val="24"/>
                <w:lang w:val="sq-AL"/>
              </w:rPr>
              <w:t xml:space="preserve"> </w:t>
            </w:r>
          </w:p>
        </w:tc>
        <w:tc>
          <w:tcPr>
            <w:tcW w:w="1350" w:type="dxa"/>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p>
        </w:tc>
        <w:tc>
          <w:tcPr>
            <w:tcW w:w="9465" w:type="dxa"/>
            <w:gridSpan w:val="5"/>
            <w:shd w:val="clear" w:color="auto" w:fill="808080"/>
          </w:tcPr>
          <w:p w:rsidR="00021BBD" w:rsidRPr="001301B8" w:rsidRDefault="00906D46" w:rsidP="00122E2E">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Kapitulli 26</w:t>
            </w:r>
            <w:r w:rsidR="00021BBD" w:rsidRPr="001301B8">
              <w:rPr>
                <w:rFonts w:ascii="Arial Narrow" w:eastAsia="Calibri" w:hAnsi="Arial Narrow"/>
                <w:b/>
                <w:color w:val="000000"/>
                <w:sz w:val="24"/>
                <w:szCs w:val="24"/>
                <w:lang w:val="sq-AL"/>
              </w:rPr>
              <w:t xml:space="preserve">. </w:t>
            </w:r>
            <w:r w:rsidRPr="001301B8">
              <w:rPr>
                <w:rFonts w:ascii="Arial Narrow" w:eastAsia="Calibri" w:hAnsi="Arial Narrow"/>
                <w:color w:val="000000"/>
                <w:sz w:val="24"/>
                <w:szCs w:val="24"/>
                <w:lang w:val="sq-AL"/>
              </w:rPr>
              <w:t>Grimcat elementare (5 orë)</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12</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26.1 Modeli i Daltonit </w:t>
            </w:r>
            <w:r w:rsidR="00E35C0C" w:rsidRPr="001301B8">
              <w:rPr>
                <w:rFonts w:ascii="Arial Narrow" w:eastAsia="Calibri" w:hAnsi="Arial Narrow"/>
                <w:color w:val="000000"/>
                <w:sz w:val="24"/>
                <w:szCs w:val="24"/>
                <w:lang w:val="sq-AL"/>
              </w:rPr>
              <w:t>dhe</w:t>
            </w:r>
            <w:r w:rsidRPr="001301B8">
              <w:rPr>
                <w:rFonts w:ascii="Arial Narrow" w:eastAsia="Calibri" w:hAnsi="Arial Narrow"/>
                <w:color w:val="000000"/>
                <w:sz w:val="24"/>
                <w:szCs w:val="24"/>
                <w:lang w:val="sq-AL"/>
              </w:rPr>
              <w:t xml:space="preserve"> 26.2 Modeli i budingut me kumbull</w:t>
            </w:r>
          </w:p>
        </w:tc>
        <w:tc>
          <w:tcPr>
            <w:tcW w:w="7611" w:type="dxa"/>
            <w:gridSpan w:val="4"/>
          </w:tcPr>
          <w:p w:rsidR="00906D46" w:rsidRPr="001301B8" w:rsidRDefault="00906D46" w:rsidP="00213EE6">
            <w:pPr>
              <w:pStyle w:val="NoSpacing"/>
              <w:jc w:val="left"/>
              <w:rPr>
                <w:rFonts w:ascii="Arial Narrow" w:eastAsia="Calibri" w:hAnsi="Arial Narrow"/>
                <w:i/>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13</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26.3 Dëshmi për ekzistencën e bërthamës</w:t>
            </w:r>
          </w:p>
        </w:tc>
        <w:tc>
          <w:tcPr>
            <w:tcW w:w="7611" w:type="dxa"/>
            <w:gridSpan w:val="4"/>
          </w:tcPr>
          <w:p w:rsidR="00906D46" w:rsidRPr="001301B8" w:rsidRDefault="00906D46" w:rsidP="00213EE6">
            <w:pPr>
              <w:pStyle w:val="NoSpacing"/>
              <w:jc w:val="left"/>
              <w:rPr>
                <w:rFonts w:ascii="Arial Narrow" w:eastAsia="Calibri" w:hAnsi="Arial Narrow"/>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14</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26.4 Prodhimi i energjisë elektrike me lëndë djegëse bërthamore</w:t>
            </w:r>
          </w:p>
        </w:tc>
        <w:tc>
          <w:tcPr>
            <w:tcW w:w="7611" w:type="dxa"/>
            <w:gridSpan w:val="4"/>
          </w:tcPr>
          <w:p w:rsidR="00906D46" w:rsidRPr="001301B8" w:rsidRDefault="00906D46" w:rsidP="00213EE6">
            <w:pPr>
              <w:pStyle w:val="NoSpacing"/>
              <w:jc w:val="left"/>
              <w:rPr>
                <w:rFonts w:ascii="Arial Narrow" w:eastAsia="Calibri" w:hAnsi="Arial Narrow"/>
                <w:color w:val="000000"/>
                <w:sz w:val="24"/>
                <w:szCs w:val="24"/>
                <w:lang w:val="sq-AL"/>
              </w:rPr>
            </w:pPr>
          </w:p>
          <w:p w:rsidR="00906D46" w:rsidRPr="001301B8" w:rsidRDefault="001E1692"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i/>
                <w:color w:val="000000"/>
                <w:sz w:val="24"/>
                <w:szCs w:val="24"/>
                <w:lang w:val="sq-AL"/>
              </w:rPr>
              <w:t xml:space="preserve">Shihni në </w:t>
            </w:r>
            <w:r w:rsidR="00906D46" w:rsidRPr="001301B8">
              <w:rPr>
                <w:rFonts w:ascii="Arial Narrow" w:eastAsia="Calibri" w:hAnsi="Arial Narrow"/>
                <w:i/>
                <w:color w:val="000000"/>
                <w:sz w:val="24"/>
                <w:szCs w:val="24"/>
                <w:lang w:val="sq-AL"/>
              </w:rPr>
              <w:t xml:space="preserve">brendësi të librit - </w:t>
            </w:r>
            <w:r w:rsidR="000B45CC" w:rsidRPr="001301B8">
              <w:rPr>
                <w:rFonts w:ascii="Arial Narrow" w:hAnsi="Arial Narrow"/>
                <w:color w:val="000000"/>
                <w:sz w:val="24"/>
                <w:szCs w:val="24"/>
                <w:lang w:val="sq-AL"/>
              </w:rPr>
              <w:t>Planifikimi i orës mësimore</w:t>
            </w: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15</w:t>
            </w:r>
          </w:p>
        </w:tc>
        <w:tc>
          <w:tcPr>
            <w:tcW w:w="1854"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Pyetje</w:t>
            </w:r>
          </w:p>
        </w:tc>
        <w:tc>
          <w:tcPr>
            <w:tcW w:w="1851" w:type="dxa"/>
            <w:vMerge w:val="restart"/>
          </w:tcPr>
          <w:p w:rsidR="00906D46"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Diskutime në grup në lidhje me konceptet kryesore teorike të përftuara deri më tani. </w:t>
            </w:r>
            <w:r w:rsidR="00906D46" w:rsidRPr="001301B8">
              <w:rPr>
                <w:rFonts w:ascii="Arial Narrow" w:eastAsia="Calibri" w:hAnsi="Arial Narrow"/>
                <w:color w:val="000000"/>
                <w:sz w:val="24"/>
                <w:szCs w:val="24"/>
                <w:lang w:val="sq-AL"/>
              </w:rPr>
              <w:t xml:space="preserve">Punë e pavarur me ushtrimet e tekstit f. 123-127. Mund të përdorni edhe ushtrime nga </w:t>
            </w:r>
            <w:r w:rsidR="00103129" w:rsidRPr="001301B8">
              <w:rPr>
                <w:rFonts w:ascii="Arial Narrow" w:eastAsia="Calibri" w:hAnsi="Arial Narrow"/>
                <w:color w:val="000000"/>
                <w:sz w:val="24"/>
                <w:szCs w:val="24"/>
                <w:lang w:val="sq-AL"/>
              </w:rPr>
              <w:t>udhëzuesi i mësuesit</w:t>
            </w:r>
            <w:r w:rsidR="00906D46" w:rsidRPr="001301B8">
              <w:rPr>
                <w:rFonts w:ascii="Arial Narrow" w:eastAsia="Calibri" w:hAnsi="Arial Narrow"/>
                <w:color w:val="000000"/>
                <w:sz w:val="24"/>
                <w:szCs w:val="24"/>
                <w:lang w:val="sq-AL"/>
              </w:rPr>
              <w:t>. Diskutime në grup në lidhje me rezultatet.</w:t>
            </w:r>
          </w:p>
        </w:tc>
        <w:tc>
          <w:tcPr>
            <w:tcW w:w="2893" w:type="dxa"/>
            <w:vMerge w:val="restart"/>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Teknika që zhvillojnë mendimin kritik dhe krijues. Nxënësi merr pjesë në d</w:t>
            </w:r>
            <w:r w:rsidRPr="001301B8">
              <w:rPr>
                <w:rFonts w:ascii="Arial Narrow" w:eastAsia="Calibri" w:hAnsi="Arial Narrow"/>
                <w:color w:val="000000"/>
                <w:sz w:val="24"/>
                <w:szCs w:val="24"/>
                <w:lang w:val="sq-AL"/>
              </w:rPr>
              <w:t xml:space="preserve">iskutim / hulumtim / analizë / ballafaqim idesh. Nxënësi zbaton në mënyrë krijuese, në situata të reja dhe të panjohura, njohuritë e përftuara, sikundër krijon protokolle për zgjidhje të ngjashme. </w:t>
            </w:r>
          </w:p>
        </w:tc>
        <w:tc>
          <w:tcPr>
            <w:tcW w:w="1517" w:type="dxa"/>
            <w:vMerge w:val="restart"/>
          </w:tcPr>
          <w:p w:rsidR="00906D46" w:rsidRPr="001301B8" w:rsidRDefault="00DA77E4"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Vetëvlerësim</w:t>
            </w:r>
            <w:r w:rsidR="00906D46" w:rsidRPr="001301B8">
              <w:rPr>
                <w:rFonts w:ascii="Arial Narrow" w:eastAsia="Calibri" w:hAnsi="Arial Narrow"/>
                <w:color w:val="000000"/>
                <w:sz w:val="24"/>
                <w:szCs w:val="24"/>
                <w:lang w:val="sq-AL"/>
              </w:rPr>
              <w:t xml:space="preserve">. </w:t>
            </w:r>
          </w:p>
          <w:p w:rsidR="00906D46" w:rsidRPr="001301B8" w:rsidRDefault="00906D46" w:rsidP="00213EE6">
            <w:pPr>
              <w:pStyle w:val="NoSpacing"/>
              <w:jc w:val="left"/>
              <w:rPr>
                <w:rFonts w:ascii="Arial Narrow" w:eastAsia="Calibri" w:hAnsi="Arial Narrow"/>
                <w:color w:val="000000"/>
                <w:sz w:val="24"/>
                <w:szCs w:val="24"/>
                <w:lang w:val="sq-AL"/>
              </w:rPr>
            </w:pPr>
          </w:p>
        </w:tc>
        <w:tc>
          <w:tcPr>
            <w:tcW w:w="1350" w:type="dxa"/>
            <w:vMerge w:val="restart"/>
          </w:tcPr>
          <w:p w:rsidR="00906D46" w:rsidRPr="001301B8" w:rsidRDefault="00E35C0C"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Teksti i nxënësit dhe Udhëzuesi i mësuesit</w:t>
            </w:r>
          </w:p>
          <w:p w:rsidR="00906D46" w:rsidRPr="001301B8" w:rsidRDefault="00906D46"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16</w:t>
            </w:r>
          </w:p>
        </w:tc>
        <w:tc>
          <w:tcPr>
            <w:tcW w:w="1854" w:type="dxa"/>
            <w:shd w:val="clear" w:color="auto" w:fill="D9D9D9"/>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b/>
                <w:color w:val="000000"/>
                <w:sz w:val="24"/>
                <w:szCs w:val="24"/>
                <w:lang w:val="sq-AL"/>
              </w:rPr>
              <w:t>Ushtrime të përgjithshme</w:t>
            </w:r>
          </w:p>
        </w:tc>
        <w:tc>
          <w:tcPr>
            <w:tcW w:w="1851"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2893"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517"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350"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17</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Ushtrime të përgjithshme </w:t>
            </w:r>
          </w:p>
        </w:tc>
        <w:tc>
          <w:tcPr>
            <w:tcW w:w="1851"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2893"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517"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350"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18</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Përsëritje </w:t>
            </w:r>
          </w:p>
        </w:tc>
        <w:tc>
          <w:tcPr>
            <w:tcW w:w="1851"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2893"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517"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c>
          <w:tcPr>
            <w:tcW w:w="1350" w:type="dxa"/>
            <w:vMerge/>
          </w:tcPr>
          <w:p w:rsidR="00906D46" w:rsidRPr="001301B8" w:rsidRDefault="00906D46" w:rsidP="00213EE6">
            <w:pPr>
              <w:pStyle w:val="NoSpacing"/>
              <w:jc w:val="left"/>
              <w:rPr>
                <w:rFonts w:ascii="Arial Narrow" w:eastAsia="Calibri" w:hAnsi="Arial Narrow"/>
                <w:color w:val="000000"/>
                <w:sz w:val="24"/>
                <w:szCs w:val="24"/>
                <w:lang w:val="sq-AL"/>
              </w:rPr>
            </w:pPr>
          </w:p>
        </w:tc>
      </w:tr>
      <w:tr w:rsidR="00906D46" w:rsidRPr="001301B8" w:rsidTr="00122E2E">
        <w:trPr>
          <w:jc w:val="center"/>
        </w:trPr>
        <w:tc>
          <w:tcPr>
            <w:tcW w:w="538"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19</w:t>
            </w:r>
          </w:p>
        </w:tc>
        <w:tc>
          <w:tcPr>
            <w:tcW w:w="1854" w:type="dxa"/>
            <w:shd w:val="clear" w:color="auto" w:fill="D9D9D9"/>
          </w:tcPr>
          <w:p w:rsidR="00906D46" w:rsidRPr="001301B8" w:rsidRDefault="00906D46"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Test </w:t>
            </w:r>
          </w:p>
        </w:tc>
        <w:tc>
          <w:tcPr>
            <w:tcW w:w="1851"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hAnsi="Arial Narrow"/>
                <w:sz w:val="24"/>
                <w:szCs w:val="24"/>
                <w:lang w:val="sq-AL"/>
              </w:rPr>
              <w:t xml:space="preserve">Sipas testit të hartuar nga mësuesi. </w:t>
            </w:r>
          </w:p>
        </w:tc>
        <w:tc>
          <w:tcPr>
            <w:tcW w:w="2893"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Punë individuale </w:t>
            </w:r>
          </w:p>
        </w:tc>
        <w:tc>
          <w:tcPr>
            <w:tcW w:w="1517" w:type="dxa"/>
          </w:tcPr>
          <w:p w:rsidR="00906D46" w:rsidRPr="001301B8" w:rsidRDefault="009246E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Vlerësim </w:t>
            </w:r>
            <w:r w:rsidR="003855DB" w:rsidRPr="001301B8">
              <w:rPr>
                <w:rFonts w:ascii="Arial Narrow" w:eastAsia="Calibri" w:hAnsi="Arial Narrow"/>
                <w:color w:val="000000"/>
                <w:sz w:val="24"/>
                <w:szCs w:val="24"/>
                <w:lang w:val="sq-AL"/>
              </w:rPr>
              <w:t>testi</w:t>
            </w:r>
            <w:r w:rsidRPr="001301B8">
              <w:rPr>
                <w:rFonts w:ascii="Arial Narrow" w:eastAsia="Calibri" w:hAnsi="Arial Narrow"/>
                <w:color w:val="000000"/>
                <w:sz w:val="24"/>
                <w:szCs w:val="24"/>
                <w:lang w:val="sq-AL"/>
              </w:rPr>
              <w:t>, sipas standardit dhe normave të formuluara nga mësuesi, në përputhje me udhëzimet përkatëse.</w:t>
            </w:r>
          </w:p>
        </w:tc>
        <w:tc>
          <w:tcPr>
            <w:tcW w:w="1350" w:type="dxa"/>
          </w:tcPr>
          <w:p w:rsidR="00906D46" w:rsidRPr="001301B8" w:rsidRDefault="00906D46"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Fletë pune individuale </w:t>
            </w:r>
          </w:p>
        </w:tc>
      </w:tr>
      <w:tr w:rsidR="008C2618" w:rsidRPr="001301B8" w:rsidTr="00122E2E">
        <w:trPr>
          <w:trHeight w:val="341"/>
          <w:jc w:val="center"/>
        </w:trPr>
        <w:tc>
          <w:tcPr>
            <w:tcW w:w="538" w:type="dxa"/>
            <w:shd w:val="clear" w:color="auto" w:fill="D9D9D9"/>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20</w:t>
            </w:r>
          </w:p>
        </w:tc>
        <w:tc>
          <w:tcPr>
            <w:tcW w:w="1854" w:type="dxa"/>
            <w:shd w:val="clear" w:color="auto" w:fill="D9D9D9"/>
          </w:tcPr>
          <w:p w:rsidR="008C2618" w:rsidRPr="001301B8" w:rsidRDefault="008C2618" w:rsidP="00213EE6">
            <w:pPr>
              <w:pStyle w:val="NoSpacing"/>
              <w:jc w:val="left"/>
              <w:rPr>
                <w:rFonts w:ascii="Arial Narrow" w:eastAsia="Calibri" w:hAnsi="Arial Narrow"/>
                <w:b/>
                <w:color w:val="000000"/>
                <w:sz w:val="24"/>
                <w:szCs w:val="24"/>
                <w:lang w:val="sq-AL"/>
              </w:rPr>
            </w:pPr>
            <w:r w:rsidRPr="001301B8">
              <w:rPr>
                <w:rFonts w:ascii="Arial Narrow" w:eastAsia="Calibri" w:hAnsi="Arial Narrow"/>
                <w:b/>
                <w:color w:val="000000"/>
                <w:sz w:val="24"/>
                <w:szCs w:val="24"/>
                <w:lang w:val="sq-AL"/>
              </w:rPr>
              <w:t xml:space="preserve">Konkluzione vjetore </w:t>
            </w:r>
          </w:p>
        </w:tc>
        <w:tc>
          <w:tcPr>
            <w:tcW w:w="1851" w:type="dxa"/>
            <w:shd w:val="clear" w:color="auto" w:fill="D9D9D9"/>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 xml:space="preserve">Organizim me bazë klase, në përputhje me arritjet e objektivave specifikë të </w:t>
            </w:r>
            <w:r w:rsidRPr="001301B8">
              <w:rPr>
                <w:rFonts w:ascii="Arial Narrow" w:eastAsia="Calibri" w:hAnsi="Arial Narrow"/>
                <w:color w:val="000000"/>
                <w:sz w:val="24"/>
                <w:szCs w:val="24"/>
                <w:lang w:val="sq-AL"/>
              </w:rPr>
              <w:lastRenderedPageBreak/>
              <w:t>vendosur për të, në koherencë edhe me arritjet në lëndët e tjera - kjo e fundit në se është e mundur.</w:t>
            </w:r>
          </w:p>
        </w:tc>
        <w:tc>
          <w:tcPr>
            <w:tcW w:w="2893" w:type="dxa"/>
            <w:shd w:val="clear" w:color="auto" w:fill="D9D9D9"/>
          </w:tcPr>
          <w:p w:rsidR="008C2618"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Diskutim / hulumtim / analizë /</w:t>
            </w:r>
          </w:p>
        </w:tc>
        <w:tc>
          <w:tcPr>
            <w:tcW w:w="1517" w:type="dxa"/>
            <w:shd w:val="clear" w:color="auto" w:fill="D9D9D9"/>
          </w:tcPr>
          <w:p w:rsidR="008C2618" w:rsidRPr="001301B8" w:rsidRDefault="008C2618"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t>Vlerësimi përfundimtar</w:t>
            </w:r>
            <w:r w:rsidR="003855DB" w:rsidRPr="001301B8">
              <w:rPr>
                <w:rFonts w:ascii="Arial Narrow" w:eastAsia="Calibri" w:hAnsi="Arial Narrow"/>
                <w:color w:val="000000"/>
                <w:sz w:val="24"/>
                <w:szCs w:val="24"/>
                <w:lang w:val="sq-AL"/>
              </w:rPr>
              <w:t xml:space="preserve"> (ose vjetor), ku përfshihen: vlerësimet me gojë, me </w:t>
            </w:r>
            <w:r w:rsidR="003855DB" w:rsidRPr="001301B8">
              <w:rPr>
                <w:rFonts w:ascii="Arial Narrow" w:eastAsia="Calibri" w:hAnsi="Arial Narrow"/>
                <w:color w:val="000000"/>
                <w:sz w:val="24"/>
                <w:szCs w:val="24"/>
                <w:lang w:val="sq-AL"/>
              </w:rPr>
              <w:lastRenderedPageBreak/>
              <w:t>shkrim, rezultatet e testimeve të ndryshme, vlerësimet në projekte</w:t>
            </w:r>
            <w:r w:rsidR="00771785" w:rsidRPr="001301B8">
              <w:rPr>
                <w:rFonts w:ascii="Arial Narrow" w:eastAsia="Calibri" w:hAnsi="Arial Narrow"/>
                <w:color w:val="000000"/>
                <w:sz w:val="24"/>
                <w:szCs w:val="24"/>
                <w:lang w:val="sq-AL"/>
              </w:rPr>
              <w:t>, ese</w:t>
            </w:r>
            <w:r w:rsidR="003855DB" w:rsidRPr="001301B8">
              <w:rPr>
                <w:rFonts w:ascii="Arial Narrow" w:eastAsia="Calibri" w:hAnsi="Arial Narrow"/>
                <w:color w:val="000000"/>
                <w:sz w:val="24"/>
                <w:szCs w:val="24"/>
                <w:lang w:val="sq-AL"/>
              </w:rPr>
              <w:t xml:space="preserve"> dhe ato të portofolit të nxënësit - mund të shtoni lloje të tjera vlerësimi nëse i keni përdorur.</w:t>
            </w:r>
            <w:r w:rsidR="00771785" w:rsidRPr="001301B8">
              <w:rPr>
                <w:rFonts w:ascii="Arial Narrow" w:eastAsia="Calibri" w:hAnsi="Arial Narrow"/>
                <w:color w:val="000000"/>
                <w:sz w:val="24"/>
                <w:szCs w:val="24"/>
                <w:lang w:val="sq-AL"/>
              </w:rPr>
              <w:t xml:space="preserve"> </w:t>
            </w:r>
          </w:p>
        </w:tc>
        <w:tc>
          <w:tcPr>
            <w:tcW w:w="1350" w:type="dxa"/>
            <w:shd w:val="clear" w:color="auto" w:fill="D9D9D9"/>
          </w:tcPr>
          <w:p w:rsidR="008C2618" w:rsidRPr="001301B8" w:rsidRDefault="00AB2C97" w:rsidP="00213EE6">
            <w:pPr>
              <w:pStyle w:val="NoSpacing"/>
              <w:jc w:val="left"/>
              <w:rPr>
                <w:rFonts w:ascii="Arial Narrow" w:eastAsia="Calibri" w:hAnsi="Arial Narrow"/>
                <w:color w:val="000000"/>
                <w:sz w:val="24"/>
                <w:szCs w:val="24"/>
                <w:lang w:val="sq-AL"/>
              </w:rPr>
            </w:pPr>
            <w:r w:rsidRPr="001301B8">
              <w:rPr>
                <w:rFonts w:ascii="Arial Narrow" w:eastAsia="Calibri" w:hAnsi="Arial Narrow"/>
                <w:color w:val="000000"/>
                <w:sz w:val="24"/>
                <w:szCs w:val="24"/>
                <w:lang w:val="sq-AL"/>
              </w:rPr>
              <w:lastRenderedPageBreak/>
              <w:t xml:space="preserve">Shënimet vjetore të mësuesit në lidhje me arritjet e çdo nxënësi. </w:t>
            </w:r>
          </w:p>
        </w:tc>
      </w:tr>
    </w:tbl>
    <w:p w:rsidR="007A0550" w:rsidRPr="001301B8" w:rsidRDefault="007A0550" w:rsidP="00213EE6">
      <w:pPr>
        <w:spacing w:after="0" w:line="240" w:lineRule="auto"/>
        <w:jc w:val="left"/>
        <w:rPr>
          <w:rFonts w:ascii="Palatino Linotype" w:hAnsi="Palatino Linotype"/>
          <w:b/>
          <w:color w:val="000000"/>
          <w:sz w:val="24"/>
          <w:szCs w:val="24"/>
        </w:rPr>
      </w:pPr>
    </w:p>
    <w:p w:rsidR="007A0550" w:rsidRPr="001301B8" w:rsidRDefault="007A0550" w:rsidP="00213EE6">
      <w:pPr>
        <w:spacing w:after="0" w:line="240" w:lineRule="auto"/>
        <w:jc w:val="left"/>
        <w:rPr>
          <w:rFonts w:ascii="Palatino Linotype" w:hAnsi="Palatino Linotype"/>
          <w:b/>
          <w:color w:val="000000"/>
          <w:sz w:val="24"/>
          <w:szCs w:val="24"/>
        </w:rPr>
      </w:pPr>
    </w:p>
    <w:p w:rsidR="00906D46" w:rsidRPr="001301B8" w:rsidRDefault="00906D46"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122E2E" w:rsidRPr="001301B8" w:rsidRDefault="00122E2E" w:rsidP="00213EE6">
      <w:pPr>
        <w:spacing w:after="0" w:line="240" w:lineRule="auto"/>
        <w:jc w:val="left"/>
        <w:rPr>
          <w:rFonts w:ascii="Palatino Linotype" w:hAnsi="Palatino Linotype"/>
          <w:b/>
          <w:color w:val="000000"/>
          <w:sz w:val="24"/>
          <w:szCs w:val="24"/>
        </w:rPr>
      </w:pPr>
    </w:p>
    <w:p w:rsidR="00DA40FB" w:rsidRPr="001301B8" w:rsidRDefault="00DA40FB" w:rsidP="00213EE6">
      <w:pPr>
        <w:spacing w:after="0" w:line="240" w:lineRule="auto"/>
        <w:jc w:val="left"/>
        <w:rPr>
          <w:rFonts w:ascii="Palatino Linotype" w:hAnsi="Palatino Linotype"/>
          <w:b/>
          <w:color w:val="000000"/>
          <w:sz w:val="24"/>
          <w:szCs w:val="24"/>
        </w:rPr>
      </w:pPr>
    </w:p>
    <w:p w:rsidR="00DA40FB" w:rsidRPr="001301B8" w:rsidRDefault="00DA40FB" w:rsidP="00213EE6">
      <w:pPr>
        <w:spacing w:after="0" w:line="240" w:lineRule="auto"/>
        <w:jc w:val="left"/>
        <w:rPr>
          <w:rFonts w:ascii="Palatino Linotype" w:hAnsi="Palatino Linotype"/>
          <w:b/>
          <w:color w:val="000000"/>
          <w:sz w:val="24"/>
          <w:szCs w:val="24"/>
        </w:rPr>
      </w:pPr>
    </w:p>
    <w:p w:rsidR="00DA40FB" w:rsidRPr="001301B8" w:rsidRDefault="00DA40FB" w:rsidP="00213EE6">
      <w:pPr>
        <w:spacing w:after="0" w:line="240" w:lineRule="auto"/>
        <w:jc w:val="left"/>
        <w:rPr>
          <w:rFonts w:ascii="Palatino Linotype" w:hAnsi="Palatino Linotype"/>
          <w:b/>
          <w:color w:val="000000"/>
          <w:sz w:val="24"/>
          <w:szCs w:val="24"/>
        </w:rPr>
      </w:pPr>
    </w:p>
    <w:p w:rsidR="00DA40FB" w:rsidRPr="001301B8" w:rsidRDefault="00DA40FB"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p w:rsidR="00021BBD" w:rsidRPr="001301B8" w:rsidRDefault="00021BBD" w:rsidP="00213EE6">
      <w:pPr>
        <w:spacing w:after="0" w:line="240" w:lineRule="auto"/>
        <w:jc w:val="left"/>
        <w:rPr>
          <w:rFonts w:ascii="Palatino Linotype" w:hAnsi="Palatino Linotype"/>
          <w:b/>
          <w:color w:val="000000"/>
          <w:sz w:val="24"/>
          <w:szCs w:val="24"/>
        </w:rPr>
      </w:pPr>
    </w:p>
    <w:sectPr w:rsidR="00021BBD" w:rsidRPr="001301B8" w:rsidSect="0027784C">
      <w:footerReference w:type="default" r:id="rId8"/>
      <w:pgSz w:w="12240" w:h="15840"/>
      <w:pgMar w:top="990" w:right="1440" w:bottom="1260" w:left="1440" w:header="708" w:footer="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BE" w:rsidRDefault="000655BE" w:rsidP="009129A0">
      <w:pPr>
        <w:spacing w:after="0" w:line="240" w:lineRule="auto"/>
      </w:pPr>
      <w:r>
        <w:separator/>
      </w:r>
    </w:p>
  </w:endnote>
  <w:endnote w:type="continuationSeparator" w:id="1">
    <w:p w:rsidR="000655BE" w:rsidRDefault="000655BE" w:rsidP="00912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ndo Sans Std">
    <w:altName w:val="Mundo Sans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9C" w:rsidRDefault="00F7419C">
    <w:pPr>
      <w:pStyle w:val="Footer"/>
      <w:jc w:val="center"/>
    </w:pPr>
    <w:fldSimple w:instr=" PAGE   \* MERGEFORMAT ">
      <w:r w:rsidR="009E71B9">
        <w:rPr>
          <w:noProof/>
        </w:rPr>
        <w:t>1</w:t>
      </w:r>
    </w:fldSimple>
  </w:p>
  <w:p w:rsidR="00F7419C" w:rsidRDefault="00F74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BE" w:rsidRDefault="000655BE" w:rsidP="009129A0">
      <w:pPr>
        <w:spacing w:after="0" w:line="240" w:lineRule="auto"/>
      </w:pPr>
      <w:r>
        <w:separator/>
      </w:r>
    </w:p>
  </w:footnote>
  <w:footnote w:type="continuationSeparator" w:id="1">
    <w:p w:rsidR="000655BE" w:rsidRDefault="000655BE" w:rsidP="00912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C3"/>
    <w:multiLevelType w:val="hybridMultilevel"/>
    <w:tmpl w:val="9A1A3F76"/>
    <w:lvl w:ilvl="0" w:tplc="4E9C385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D065FC"/>
    <w:multiLevelType w:val="hybridMultilevel"/>
    <w:tmpl w:val="9E140BDE"/>
    <w:lvl w:ilvl="0" w:tplc="0BBA5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7E9"/>
    <w:multiLevelType w:val="hybridMultilevel"/>
    <w:tmpl w:val="43CC7422"/>
    <w:lvl w:ilvl="0" w:tplc="9BF221A4">
      <w:start w:val="1"/>
      <w:numFmt w:val="upp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01153"/>
    <w:multiLevelType w:val="hybridMultilevel"/>
    <w:tmpl w:val="B4F2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41AA7"/>
    <w:multiLevelType w:val="hybridMultilevel"/>
    <w:tmpl w:val="819CB7CE"/>
    <w:lvl w:ilvl="0" w:tplc="0756B46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61D13"/>
    <w:multiLevelType w:val="hybridMultilevel"/>
    <w:tmpl w:val="26B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302F5"/>
    <w:multiLevelType w:val="hybridMultilevel"/>
    <w:tmpl w:val="18221358"/>
    <w:lvl w:ilvl="0" w:tplc="BC7EE7D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0A563CE8"/>
    <w:multiLevelType w:val="hybridMultilevel"/>
    <w:tmpl w:val="5B4004EA"/>
    <w:lvl w:ilvl="0" w:tplc="E8967CB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F64E5"/>
    <w:multiLevelType w:val="hybridMultilevel"/>
    <w:tmpl w:val="DCA2B2C4"/>
    <w:lvl w:ilvl="0" w:tplc="DCEE2DA8">
      <w:start w:val="1"/>
      <w:numFmt w:val="lowerLetter"/>
      <w:lvlText w:val="%1)"/>
      <w:lvlJc w:val="left"/>
      <w:pPr>
        <w:ind w:left="630" w:hanging="405"/>
      </w:pPr>
      <w:rPr>
        <w:rFonts w:hint="default"/>
        <w:b/>
        <w:i/>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12295F06"/>
    <w:multiLevelType w:val="hybridMultilevel"/>
    <w:tmpl w:val="17D49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34EC8"/>
    <w:multiLevelType w:val="hybridMultilevel"/>
    <w:tmpl w:val="765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E128E"/>
    <w:multiLevelType w:val="hybridMultilevel"/>
    <w:tmpl w:val="ED3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70EA5"/>
    <w:multiLevelType w:val="hybridMultilevel"/>
    <w:tmpl w:val="0D4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46947"/>
    <w:multiLevelType w:val="hybridMultilevel"/>
    <w:tmpl w:val="B71671B0"/>
    <w:lvl w:ilvl="0" w:tplc="F440E9A4">
      <w:start w:val="1"/>
      <w:numFmt w:val="lowerLetter"/>
      <w:lvlText w:val="%1)"/>
      <w:lvlJc w:val="left"/>
      <w:pPr>
        <w:ind w:left="720" w:hanging="360"/>
      </w:pPr>
      <w:rPr>
        <w:rFonts w:eastAsia="Times New Roman" w:hint="default"/>
        <w:color w:val="000000"/>
      </w:rPr>
    </w:lvl>
    <w:lvl w:ilvl="1" w:tplc="E0C452E8">
      <w:numFmt w:val="bullet"/>
      <w:lvlText w:val="•"/>
      <w:lvlJc w:val="left"/>
      <w:pPr>
        <w:ind w:left="1800" w:hanging="720"/>
      </w:pPr>
      <w:rPr>
        <w:rFonts w:ascii="Calibri" w:eastAsia="SimSu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8514D"/>
    <w:multiLevelType w:val="hybridMultilevel"/>
    <w:tmpl w:val="67DCC618"/>
    <w:lvl w:ilvl="0" w:tplc="70E475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7352D2"/>
    <w:multiLevelType w:val="hybridMultilevel"/>
    <w:tmpl w:val="EDCAE114"/>
    <w:lvl w:ilvl="0" w:tplc="55CCE9EC">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47567C"/>
    <w:multiLevelType w:val="hybridMultilevel"/>
    <w:tmpl w:val="16F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F0B05"/>
    <w:multiLevelType w:val="hybridMultilevel"/>
    <w:tmpl w:val="CFD0F89E"/>
    <w:lvl w:ilvl="0" w:tplc="7BB8B8B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D0C90"/>
    <w:multiLevelType w:val="hybridMultilevel"/>
    <w:tmpl w:val="D23AB348"/>
    <w:lvl w:ilvl="0" w:tplc="3F787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E4EED"/>
    <w:multiLevelType w:val="hybridMultilevel"/>
    <w:tmpl w:val="4AE47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6233E"/>
    <w:multiLevelType w:val="hybridMultilevel"/>
    <w:tmpl w:val="918A01FA"/>
    <w:lvl w:ilvl="0" w:tplc="2EC6A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90D03"/>
    <w:multiLevelType w:val="hybridMultilevel"/>
    <w:tmpl w:val="7CE6F864"/>
    <w:lvl w:ilvl="0" w:tplc="A71AF93A">
      <w:start w:val="1"/>
      <w:numFmt w:val="decimal"/>
      <w:lvlText w:val="%1."/>
      <w:lvlJc w:val="left"/>
      <w:pPr>
        <w:ind w:left="1095" w:hanging="375"/>
      </w:pPr>
      <w:rPr>
        <w:rFonts w:ascii="Palatino Linotype" w:eastAsia="SimSun" w:hAnsi="Palatino Linotype"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E01DA"/>
    <w:multiLevelType w:val="hybridMultilevel"/>
    <w:tmpl w:val="9AAE70E8"/>
    <w:lvl w:ilvl="0" w:tplc="E982A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924C30"/>
    <w:multiLevelType w:val="hybridMultilevel"/>
    <w:tmpl w:val="4B40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920EE8"/>
    <w:multiLevelType w:val="hybridMultilevel"/>
    <w:tmpl w:val="37448AD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2CDB7DA5"/>
    <w:multiLevelType w:val="hybridMultilevel"/>
    <w:tmpl w:val="3048A26C"/>
    <w:lvl w:ilvl="0" w:tplc="9258E37C">
      <w:start w:val="1"/>
      <w:numFmt w:val="lowerLetter"/>
      <w:lvlText w:val="%1)"/>
      <w:lvlJc w:val="left"/>
      <w:pPr>
        <w:ind w:left="1146" w:hanging="360"/>
      </w:pPr>
      <w:rPr>
        <w:rFonts w:hint="default"/>
        <w:b/>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2D986A88"/>
    <w:multiLevelType w:val="hybridMultilevel"/>
    <w:tmpl w:val="52D410E6"/>
    <w:lvl w:ilvl="0" w:tplc="EEDE3BE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251A99"/>
    <w:multiLevelType w:val="hybridMultilevel"/>
    <w:tmpl w:val="CA6AFD88"/>
    <w:lvl w:ilvl="0" w:tplc="9EAA89D2">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32C56620"/>
    <w:multiLevelType w:val="hybridMultilevel"/>
    <w:tmpl w:val="4AD05D78"/>
    <w:lvl w:ilvl="0" w:tplc="08090001">
      <w:start w:val="1"/>
      <w:numFmt w:val="bullet"/>
      <w:lvlText w:val=""/>
      <w:lvlJc w:val="left"/>
      <w:pPr>
        <w:ind w:left="2880" w:hanging="360"/>
      </w:pPr>
      <w:rPr>
        <w:rFonts w:ascii="Symbol" w:hAnsi="Symbol" w:hint="default"/>
      </w:rPr>
    </w:lvl>
    <w:lvl w:ilvl="1" w:tplc="04090001">
      <w:start w:val="1"/>
      <w:numFmt w:val="bullet"/>
      <w:lvlText w:val=""/>
      <w:lvlJc w:val="left"/>
      <w:pPr>
        <w:ind w:left="1440" w:hanging="360"/>
      </w:pPr>
      <w:rPr>
        <w:rFonts w:ascii="Symbol" w:hAnsi="Symbol" w:hint="default"/>
        <w:position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87001B"/>
    <w:multiLevelType w:val="hybridMultilevel"/>
    <w:tmpl w:val="DF624188"/>
    <w:lvl w:ilvl="0" w:tplc="85C8DF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11A65"/>
    <w:multiLevelType w:val="hybridMultilevel"/>
    <w:tmpl w:val="4D842146"/>
    <w:lvl w:ilvl="0" w:tplc="FE9C4CD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BD1A07"/>
    <w:multiLevelType w:val="hybridMultilevel"/>
    <w:tmpl w:val="F0A0C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229C5"/>
    <w:multiLevelType w:val="hybridMultilevel"/>
    <w:tmpl w:val="2D56CA8E"/>
    <w:lvl w:ilvl="0" w:tplc="854C15FE">
      <w:start w:val="1"/>
      <w:numFmt w:val="lowerLetter"/>
      <w:lvlText w:val="%1)"/>
      <w:lvlJc w:val="left"/>
      <w:pPr>
        <w:ind w:left="660" w:hanging="360"/>
      </w:pPr>
      <w:rPr>
        <w:rFonts w:hint="default"/>
        <w:b/>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3BAC7928"/>
    <w:multiLevelType w:val="hybridMultilevel"/>
    <w:tmpl w:val="3E5E2080"/>
    <w:lvl w:ilvl="0" w:tplc="A1C23DC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4">
    <w:nsid w:val="3BEE484F"/>
    <w:multiLevelType w:val="hybridMultilevel"/>
    <w:tmpl w:val="7D3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E90318"/>
    <w:multiLevelType w:val="hybridMultilevel"/>
    <w:tmpl w:val="99AC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7F1CA3"/>
    <w:multiLevelType w:val="hybridMultilevel"/>
    <w:tmpl w:val="B9F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B8740F"/>
    <w:multiLevelType w:val="hybridMultilevel"/>
    <w:tmpl w:val="99BEA134"/>
    <w:lvl w:ilvl="0" w:tplc="214E144A">
      <w:start w:val="1"/>
      <w:numFmt w:val="lowerLetter"/>
      <w:lvlText w:val="%1)"/>
      <w:lvlJc w:val="left"/>
      <w:pPr>
        <w:ind w:left="1095" w:hanging="360"/>
      </w:pPr>
      <w:rPr>
        <w:rFonts w:hint="default"/>
        <w:b/>
        <w:i/>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nsid w:val="443C7331"/>
    <w:multiLevelType w:val="hybridMultilevel"/>
    <w:tmpl w:val="E18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83772E"/>
    <w:multiLevelType w:val="hybridMultilevel"/>
    <w:tmpl w:val="FF2E119A"/>
    <w:lvl w:ilvl="0" w:tplc="94608EC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0">
    <w:nsid w:val="4F4B3F9B"/>
    <w:multiLevelType w:val="hybridMultilevel"/>
    <w:tmpl w:val="95B81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5B0B30"/>
    <w:multiLevelType w:val="hybridMultilevel"/>
    <w:tmpl w:val="56CC3506"/>
    <w:lvl w:ilvl="0" w:tplc="A3D22786">
      <w:start w:val="6"/>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1FE4BD7"/>
    <w:multiLevelType w:val="hybridMultilevel"/>
    <w:tmpl w:val="612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D4B7D"/>
    <w:multiLevelType w:val="hybridMultilevel"/>
    <w:tmpl w:val="92CE6798"/>
    <w:lvl w:ilvl="0" w:tplc="A64E74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390E8E"/>
    <w:multiLevelType w:val="hybridMultilevel"/>
    <w:tmpl w:val="EE56F254"/>
    <w:lvl w:ilvl="0" w:tplc="6166186A">
      <w:start w:val="1"/>
      <w:numFmt w:val="lowerLetter"/>
      <w:lvlText w:val="%1)"/>
      <w:lvlJc w:val="left"/>
      <w:pPr>
        <w:ind w:left="885" w:hanging="360"/>
      </w:pPr>
      <w:rPr>
        <w:rFonts w:eastAsia="Times New Roman" w:hint="default"/>
        <w:color w:val="00000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5">
    <w:nsid w:val="52C80A90"/>
    <w:multiLevelType w:val="hybridMultilevel"/>
    <w:tmpl w:val="AD4A9AAA"/>
    <w:lvl w:ilvl="0" w:tplc="C7105D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192C18"/>
    <w:multiLevelType w:val="hybridMultilevel"/>
    <w:tmpl w:val="85B60758"/>
    <w:lvl w:ilvl="0" w:tplc="9BF221A4">
      <w:start w:val="1"/>
      <w:numFmt w:val="upp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606C85"/>
    <w:multiLevelType w:val="hybridMultilevel"/>
    <w:tmpl w:val="066E15A6"/>
    <w:lvl w:ilvl="0" w:tplc="9BF221A4">
      <w:start w:val="1"/>
      <w:numFmt w:val="upp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6BD520B"/>
    <w:multiLevelType w:val="hybridMultilevel"/>
    <w:tmpl w:val="75ACD5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59136FD3"/>
    <w:multiLevelType w:val="hybridMultilevel"/>
    <w:tmpl w:val="7EB21218"/>
    <w:lvl w:ilvl="0" w:tplc="7B98F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1D7886"/>
    <w:multiLevelType w:val="hybridMultilevel"/>
    <w:tmpl w:val="AE4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7A60EA"/>
    <w:multiLevelType w:val="hybridMultilevel"/>
    <w:tmpl w:val="73B8EC92"/>
    <w:lvl w:ilvl="0" w:tplc="C0E82922">
      <w:start w:val="1"/>
      <w:numFmt w:val="lowerLetter"/>
      <w:lvlText w:val="%1)"/>
      <w:lvlJc w:val="left"/>
      <w:pPr>
        <w:ind w:left="1245" w:hanging="360"/>
      </w:pPr>
      <w:rPr>
        <w:rFonts w:hint="default"/>
        <w:b/>
        <w:i/>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2">
    <w:nsid w:val="59F4213D"/>
    <w:multiLevelType w:val="hybridMultilevel"/>
    <w:tmpl w:val="9000F772"/>
    <w:lvl w:ilvl="0" w:tplc="7A7C8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425022"/>
    <w:multiLevelType w:val="hybridMultilevel"/>
    <w:tmpl w:val="CF5A6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5A5D94"/>
    <w:multiLevelType w:val="hybridMultilevel"/>
    <w:tmpl w:val="3742601A"/>
    <w:lvl w:ilvl="0" w:tplc="188C0D9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7237FB"/>
    <w:multiLevelType w:val="hybridMultilevel"/>
    <w:tmpl w:val="9DC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D460D7"/>
    <w:multiLevelType w:val="hybridMultilevel"/>
    <w:tmpl w:val="DDCC5750"/>
    <w:lvl w:ilvl="0" w:tplc="9BF221A4">
      <w:start w:val="1"/>
      <w:numFmt w:val="upp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E703AC4"/>
    <w:multiLevelType w:val="hybridMultilevel"/>
    <w:tmpl w:val="A6824D0C"/>
    <w:lvl w:ilvl="0" w:tplc="7CF684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F9B01DE"/>
    <w:multiLevelType w:val="hybridMultilevel"/>
    <w:tmpl w:val="A22CDAD0"/>
    <w:lvl w:ilvl="0" w:tplc="6BDAE5F2">
      <w:start w:val="1"/>
      <w:numFmt w:val="lowerLetter"/>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9">
    <w:nsid w:val="5FE23AC7"/>
    <w:multiLevelType w:val="hybridMultilevel"/>
    <w:tmpl w:val="4F7A617A"/>
    <w:lvl w:ilvl="0" w:tplc="13448A5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BD4162"/>
    <w:multiLevelType w:val="hybridMultilevel"/>
    <w:tmpl w:val="BB46152E"/>
    <w:lvl w:ilvl="0" w:tplc="08090001">
      <w:start w:val="1"/>
      <w:numFmt w:val="bullet"/>
      <w:lvlText w:val=""/>
      <w:lvlJc w:val="left"/>
      <w:pPr>
        <w:ind w:left="2880" w:hanging="360"/>
      </w:pPr>
      <w:rPr>
        <w:rFonts w:ascii="Symbol" w:hAnsi="Symbol" w:hint="default"/>
      </w:rPr>
    </w:lvl>
    <w:lvl w:ilvl="1" w:tplc="A3A21576">
      <w:numFmt w:val="bullet"/>
      <w:lvlText w:val="-"/>
      <w:lvlJc w:val="left"/>
      <w:pPr>
        <w:ind w:left="1440" w:hanging="360"/>
      </w:pPr>
      <w:rPr>
        <w:rFonts w:ascii="Palatino Linotype" w:eastAsia="SimSu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2DC50C7"/>
    <w:multiLevelType w:val="hybridMultilevel"/>
    <w:tmpl w:val="552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0561C8"/>
    <w:multiLevelType w:val="hybridMultilevel"/>
    <w:tmpl w:val="A02400A8"/>
    <w:lvl w:ilvl="0" w:tplc="0409000F">
      <w:start w:val="1"/>
      <w:numFmt w:val="decimal"/>
      <w:lvlText w:val="%1."/>
      <w:lvlJc w:val="left"/>
      <w:pPr>
        <w:tabs>
          <w:tab w:val="num" w:pos="900"/>
        </w:tabs>
        <w:ind w:left="900" w:hanging="360"/>
      </w:pPr>
    </w:lvl>
    <w:lvl w:ilvl="1" w:tplc="9BF221A4">
      <w:start w:val="1"/>
      <w:numFmt w:val="upperRoman"/>
      <w:lvlText w:val="(%2)"/>
      <w:lvlJc w:val="right"/>
      <w:pPr>
        <w:tabs>
          <w:tab w:val="num" w:pos="1260"/>
        </w:tabs>
        <w:ind w:left="1260" w:hanging="180"/>
      </w:pPr>
      <w:rPr>
        <w:rFonts w:hint="default"/>
      </w:rPr>
    </w:lvl>
    <w:lvl w:ilvl="2" w:tplc="E0FA8B60">
      <w:start w:val="1"/>
      <w:numFmt w:val="lowerLetter"/>
      <w:lvlText w:val="(%3)"/>
      <w:lvlJc w:val="left"/>
      <w:pPr>
        <w:tabs>
          <w:tab w:val="num" w:pos="2340"/>
        </w:tabs>
        <w:ind w:left="2340" w:hanging="360"/>
      </w:pPr>
      <w:rPr>
        <w:rFonts w:hint="default"/>
      </w:rPr>
    </w:lvl>
    <w:lvl w:ilvl="3" w:tplc="E6D642D2">
      <w:start w:val="1"/>
      <w:numFmt w:val="upperLetter"/>
      <w:lvlText w:val="%4)"/>
      <w:lvlJc w:val="left"/>
      <w:pPr>
        <w:tabs>
          <w:tab w:val="num" w:pos="2925"/>
        </w:tabs>
        <w:ind w:left="2925" w:hanging="405"/>
      </w:pPr>
      <w:rPr>
        <w:rFonts w:ascii="Times New Roman" w:hAnsi="Times New Roman" w:cs="Times New Roman"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40E385F"/>
    <w:multiLevelType w:val="hybridMultilevel"/>
    <w:tmpl w:val="0096E178"/>
    <w:lvl w:ilvl="0" w:tplc="68888886">
      <w:start w:val="1"/>
      <w:numFmt w:val="decimal"/>
      <w:lvlText w:val="%1"/>
      <w:lvlJc w:val="left"/>
      <w:pPr>
        <w:ind w:left="840" w:hanging="54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4">
    <w:nsid w:val="64206D2B"/>
    <w:multiLevelType w:val="hybridMultilevel"/>
    <w:tmpl w:val="A4A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2B0058"/>
    <w:multiLevelType w:val="hybridMultilevel"/>
    <w:tmpl w:val="4BE0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A05A17"/>
    <w:multiLevelType w:val="hybridMultilevel"/>
    <w:tmpl w:val="DB6C4654"/>
    <w:lvl w:ilvl="0" w:tplc="0BF657C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A229C2"/>
    <w:multiLevelType w:val="hybridMultilevel"/>
    <w:tmpl w:val="3FBA4116"/>
    <w:lvl w:ilvl="0" w:tplc="5BE23F92">
      <w:start w:val="1"/>
      <w:numFmt w:val="decimal"/>
      <w:lvlText w:val="%1."/>
      <w:lvlJc w:val="left"/>
      <w:pPr>
        <w:ind w:left="1095" w:hanging="375"/>
      </w:pPr>
      <w:rPr>
        <w:rFonts w:ascii="Palatino Linotype" w:eastAsia="SimSun" w:hAnsi="Palatino Linotype"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C2E5D99"/>
    <w:multiLevelType w:val="hybridMultilevel"/>
    <w:tmpl w:val="B5B42E60"/>
    <w:lvl w:ilvl="0" w:tplc="686C619E">
      <w:start w:val="1"/>
      <w:numFmt w:val="decimal"/>
      <w:lvlText w:val="%1."/>
      <w:lvlJc w:val="left"/>
      <w:pPr>
        <w:ind w:left="885" w:hanging="525"/>
      </w:pPr>
      <w:rPr>
        <w:rFonts w:ascii="Palatino Linotype" w:eastAsia="SimSun" w:hAnsi="Palatino Linotype"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A95AAE"/>
    <w:multiLevelType w:val="hybridMultilevel"/>
    <w:tmpl w:val="F06AD2E4"/>
    <w:lvl w:ilvl="0" w:tplc="BB9027E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E52976"/>
    <w:multiLevelType w:val="hybridMultilevel"/>
    <w:tmpl w:val="C2B060A0"/>
    <w:lvl w:ilvl="0" w:tplc="5B74E2FC">
      <w:start w:val="1"/>
      <w:numFmt w:val="decimal"/>
      <w:lvlText w:val="%1."/>
      <w:lvlJc w:val="left"/>
      <w:pPr>
        <w:ind w:left="720" w:hanging="360"/>
      </w:pPr>
      <w:rPr>
        <w:rFonts w:ascii="Palatino Linotype" w:eastAsia="SimSun" w:hAnsi="Palatino Linotype" w:cs="Times New Roman"/>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F2603E"/>
    <w:multiLevelType w:val="hybridMultilevel"/>
    <w:tmpl w:val="01F2EF4C"/>
    <w:lvl w:ilvl="0" w:tplc="9BF221A4">
      <w:start w:val="1"/>
      <w:numFmt w:val="upp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4BC2DE9"/>
    <w:multiLevelType w:val="hybridMultilevel"/>
    <w:tmpl w:val="74D0EDB2"/>
    <w:lvl w:ilvl="0" w:tplc="C2DAC32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3">
    <w:nsid w:val="75550F26"/>
    <w:multiLevelType w:val="hybridMultilevel"/>
    <w:tmpl w:val="3FFC1FF4"/>
    <w:lvl w:ilvl="0" w:tplc="F990B588">
      <w:start w:val="1"/>
      <w:numFmt w:val="decimal"/>
      <w:lvlText w:val="%1"/>
      <w:lvlJc w:val="left"/>
      <w:pPr>
        <w:ind w:left="885" w:hanging="525"/>
      </w:pPr>
      <w:rPr>
        <w:rFonts w:hint="default"/>
        <w:b/>
      </w:rPr>
    </w:lvl>
    <w:lvl w:ilvl="1" w:tplc="5F4435B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222E3D"/>
    <w:multiLevelType w:val="hybridMultilevel"/>
    <w:tmpl w:val="A600CA76"/>
    <w:lvl w:ilvl="0" w:tplc="8CD442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EC59D6"/>
    <w:multiLevelType w:val="hybridMultilevel"/>
    <w:tmpl w:val="8C0627F6"/>
    <w:lvl w:ilvl="0" w:tplc="4F2A7CB8">
      <w:start w:val="1"/>
      <w:numFmt w:val="lowerLetter"/>
      <w:lvlText w:val="%1)"/>
      <w:lvlJc w:val="left"/>
      <w:pPr>
        <w:ind w:left="1245" w:hanging="360"/>
      </w:pPr>
      <w:rPr>
        <w:rFonts w:hint="default"/>
        <w:b/>
        <w:i/>
      </w:rPr>
    </w:lvl>
    <w:lvl w:ilvl="1" w:tplc="8F982CCE">
      <w:start w:val="1"/>
      <w:numFmt w:val="decimal"/>
      <w:lvlText w:val="%2."/>
      <w:lvlJc w:val="left"/>
      <w:pPr>
        <w:ind w:left="1965" w:hanging="360"/>
      </w:pPr>
      <w:rPr>
        <w:rFonts w:ascii="Palatino Linotype" w:eastAsia="SimSun" w:hAnsi="Palatino Linotype" w:cs="Times New Roman"/>
        <w:b/>
      </w:r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6">
    <w:nsid w:val="79C9577F"/>
    <w:multiLevelType w:val="hybridMultilevel"/>
    <w:tmpl w:val="94AAD91E"/>
    <w:lvl w:ilvl="0" w:tplc="E9DEAC3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390CC6"/>
    <w:multiLevelType w:val="hybridMultilevel"/>
    <w:tmpl w:val="93D605AE"/>
    <w:lvl w:ilvl="0" w:tplc="7BD8802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970E2B"/>
    <w:multiLevelType w:val="hybridMultilevel"/>
    <w:tmpl w:val="1DC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521686"/>
    <w:multiLevelType w:val="hybridMultilevel"/>
    <w:tmpl w:val="E4785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53678D"/>
    <w:multiLevelType w:val="hybridMultilevel"/>
    <w:tmpl w:val="298C3A20"/>
    <w:lvl w:ilvl="0" w:tplc="5BA42474">
      <w:start w:val="1"/>
      <w:numFmt w:val="lowerLetter"/>
      <w:lvlText w:val="%1)"/>
      <w:lvlJc w:val="left"/>
      <w:pPr>
        <w:ind w:left="660" w:hanging="360"/>
      </w:pPr>
      <w:rPr>
        <w:rFonts w:hint="default"/>
        <w:b/>
        <w:i/>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1"/>
  </w:num>
  <w:num w:numId="2">
    <w:abstractNumId w:val="7"/>
  </w:num>
  <w:num w:numId="3">
    <w:abstractNumId w:val="77"/>
  </w:num>
  <w:num w:numId="4">
    <w:abstractNumId w:val="40"/>
  </w:num>
  <w:num w:numId="5">
    <w:abstractNumId w:val="65"/>
  </w:num>
  <w:num w:numId="6">
    <w:abstractNumId w:val="31"/>
  </w:num>
  <w:num w:numId="7">
    <w:abstractNumId w:val="24"/>
  </w:num>
  <w:num w:numId="8">
    <w:abstractNumId w:val="54"/>
  </w:num>
  <w:num w:numId="9">
    <w:abstractNumId w:val="59"/>
  </w:num>
  <w:num w:numId="10">
    <w:abstractNumId w:val="69"/>
  </w:num>
  <w:num w:numId="11">
    <w:abstractNumId w:val="33"/>
  </w:num>
  <w:num w:numId="12">
    <w:abstractNumId w:val="49"/>
  </w:num>
  <w:num w:numId="13">
    <w:abstractNumId w:val="15"/>
  </w:num>
  <w:num w:numId="14">
    <w:abstractNumId w:val="68"/>
  </w:num>
  <w:num w:numId="15">
    <w:abstractNumId w:val="39"/>
  </w:num>
  <w:num w:numId="16">
    <w:abstractNumId w:val="58"/>
  </w:num>
  <w:num w:numId="17">
    <w:abstractNumId w:val="14"/>
  </w:num>
  <w:num w:numId="18">
    <w:abstractNumId w:val="13"/>
  </w:num>
  <w:num w:numId="19">
    <w:abstractNumId w:val="44"/>
  </w:num>
  <w:num w:numId="20">
    <w:abstractNumId w:val="52"/>
  </w:num>
  <w:num w:numId="21">
    <w:abstractNumId w:val="30"/>
  </w:num>
  <w:num w:numId="22">
    <w:abstractNumId w:val="32"/>
  </w:num>
  <w:num w:numId="23">
    <w:abstractNumId w:val="73"/>
  </w:num>
  <w:num w:numId="24">
    <w:abstractNumId w:val="51"/>
  </w:num>
  <w:num w:numId="25">
    <w:abstractNumId w:val="75"/>
  </w:num>
  <w:num w:numId="26">
    <w:abstractNumId w:val="63"/>
  </w:num>
  <w:num w:numId="27">
    <w:abstractNumId w:val="22"/>
  </w:num>
  <w:num w:numId="28">
    <w:abstractNumId w:val="41"/>
  </w:num>
  <w:num w:numId="29">
    <w:abstractNumId w:val="17"/>
  </w:num>
  <w:num w:numId="30">
    <w:abstractNumId w:val="79"/>
  </w:num>
  <w:num w:numId="31">
    <w:abstractNumId w:val="9"/>
  </w:num>
  <w:num w:numId="32">
    <w:abstractNumId w:val="66"/>
  </w:num>
  <w:num w:numId="33">
    <w:abstractNumId w:val="8"/>
  </w:num>
  <w:num w:numId="34">
    <w:abstractNumId w:val="25"/>
  </w:num>
  <w:num w:numId="35">
    <w:abstractNumId w:val="80"/>
  </w:num>
  <w:num w:numId="36">
    <w:abstractNumId w:val="37"/>
  </w:num>
  <w:num w:numId="37">
    <w:abstractNumId w:val="0"/>
  </w:num>
  <w:num w:numId="38">
    <w:abstractNumId w:val="72"/>
  </w:num>
  <w:num w:numId="39">
    <w:abstractNumId w:val="50"/>
  </w:num>
  <w:num w:numId="40">
    <w:abstractNumId w:val="60"/>
  </w:num>
  <w:num w:numId="41">
    <w:abstractNumId w:val="5"/>
  </w:num>
  <w:num w:numId="42">
    <w:abstractNumId w:val="53"/>
  </w:num>
  <w:num w:numId="43">
    <w:abstractNumId w:val="62"/>
  </w:num>
  <w:num w:numId="44">
    <w:abstractNumId w:val="2"/>
  </w:num>
  <w:num w:numId="45">
    <w:abstractNumId w:val="46"/>
  </w:num>
  <w:num w:numId="46">
    <w:abstractNumId w:val="35"/>
  </w:num>
  <w:num w:numId="47">
    <w:abstractNumId w:val="56"/>
  </w:num>
  <w:num w:numId="48">
    <w:abstractNumId w:val="57"/>
  </w:num>
  <w:num w:numId="49">
    <w:abstractNumId w:val="47"/>
  </w:num>
  <w:num w:numId="50">
    <w:abstractNumId w:val="71"/>
  </w:num>
  <w:num w:numId="51">
    <w:abstractNumId w:val="36"/>
  </w:num>
  <w:num w:numId="52">
    <w:abstractNumId w:val="16"/>
  </w:num>
  <w:num w:numId="53">
    <w:abstractNumId w:val="23"/>
  </w:num>
  <w:num w:numId="54">
    <w:abstractNumId w:val="64"/>
  </w:num>
  <w:num w:numId="55">
    <w:abstractNumId w:val="78"/>
  </w:num>
  <w:num w:numId="56">
    <w:abstractNumId w:val="11"/>
  </w:num>
  <w:num w:numId="57">
    <w:abstractNumId w:val="48"/>
  </w:num>
  <w:num w:numId="58">
    <w:abstractNumId w:val="38"/>
  </w:num>
  <w:num w:numId="59">
    <w:abstractNumId w:val="42"/>
  </w:num>
  <w:num w:numId="60">
    <w:abstractNumId w:val="12"/>
  </w:num>
  <w:num w:numId="61">
    <w:abstractNumId w:val="55"/>
  </w:num>
  <w:num w:numId="62">
    <w:abstractNumId w:val="70"/>
  </w:num>
  <w:num w:numId="63">
    <w:abstractNumId w:val="67"/>
  </w:num>
  <w:num w:numId="64">
    <w:abstractNumId w:val="21"/>
  </w:num>
  <w:num w:numId="65">
    <w:abstractNumId w:val="29"/>
  </w:num>
  <w:num w:numId="66">
    <w:abstractNumId w:val="45"/>
  </w:num>
  <w:num w:numId="67">
    <w:abstractNumId w:val="43"/>
  </w:num>
  <w:num w:numId="68">
    <w:abstractNumId w:val="18"/>
  </w:num>
  <w:num w:numId="69">
    <w:abstractNumId w:val="1"/>
  </w:num>
  <w:num w:numId="70">
    <w:abstractNumId w:val="27"/>
  </w:num>
  <w:num w:numId="71">
    <w:abstractNumId w:val="74"/>
  </w:num>
  <w:num w:numId="72">
    <w:abstractNumId w:val="6"/>
  </w:num>
  <w:num w:numId="73">
    <w:abstractNumId w:val="20"/>
  </w:num>
  <w:num w:numId="74">
    <w:abstractNumId w:val="4"/>
  </w:num>
  <w:num w:numId="75">
    <w:abstractNumId w:val="76"/>
  </w:num>
  <w:num w:numId="76">
    <w:abstractNumId w:val="28"/>
  </w:num>
  <w:num w:numId="77">
    <w:abstractNumId w:val="34"/>
  </w:num>
  <w:num w:numId="78">
    <w:abstractNumId w:val="10"/>
  </w:num>
  <w:num w:numId="79">
    <w:abstractNumId w:val="26"/>
  </w:num>
  <w:num w:numId="80">
    <w:abstractNumId w:val="3"/>
  </w:num>
  <w:num w:numId="81">
    <w:abstractNumId w:val="1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useFELayout/>
  </w:compat>
  <w:rsids>
    <w:rsidRoot w:val="008123EF"/>
    <w:rsid w:val="00003211"/>
    <w:rsid w:val="00004190"/>
    <w:rsid w:val="000048E2"/>
    <w:rsid w:val="00007374"/>
    <w:rsid w:val="00007D4C"/>
    <w:rsid w:val="00011670"/>
    <w:rsid w:val="000125B1"/>
    <w:rsid w:val="00013D4C"/>
    <w:rsid w:val="00013EE7"/>
    <w:rsid w:val="00014A43"/>
    <w:rsid w:val="0001718A"/>
    <w:rsid w:val="0002082B"/>
    <w:rsid w:val="00021984"/>
    <w:rsid w:val="00021BBD"/>
    <w:rsid w:val="000221BB"/>
    <w:rsid w:val="00036409"/>
    <w:rsid w:val="00045AB4"/>
    <w:rsid w:val="00047806"/>
    <w:rsid w:val="00050587"/>
    <w:rsid w:val="000540A2"/>
    <w:rsid w:val="00056148"/>
    <w:rsid w:val="00056B9C"/>
    <w:rsid w:val="000655BE"/>
    <w:rsid w:val="00066B44"/>
    <w:rsid w:val="00070F0B"/>
    <w:rsid w:val="00071874"/>
    <w:rsid w:val="000757AA"/>
    <w:rsid w:val="00080BF5"/>
    <w:rsid w:val="00081C4C"/>
    <w:rsid w:val="00082875"/>
    <w:rsid w:val="00083148"/>
    <w:rsid w:val="00083EBB"/>
    <w:rsid w:val="00084C0E"/>
    <w:rsid w:val="00084D29"/>
    <w:rsid w:val="000860DA"/>
    <w:rsid w:val="00091357"/>
    <w:rsid w:val="00093CE0"/>
    <w:rsid w:val="00094798"/>
    <w:rsid w:val="000967E4"/>
    <w:rsid w:val="00097AB1"/>
    <w:rsid w:val="000A03E2"/>
    <w:rsid w:val="000A110D"/>
    <w:rsid w:val="000A34D5"/>
    <w:rsid w:val="000A3D19"/>
    <w:rsid w:val="000A425E"/>
    <w:rsid w:val="000A4DF0"/>
    <w:rsid w:val="000A7816"/>
    <w:rsid w:val="000B05A7"/>
    <w:rsid w:val="000B3625"/>
    <w:rsid w:val="000B3777"/>
    <w:rsid w:val="000B37A7"/>
    <w:rsid w:val="000B45CC"/>
    <w:rsid w:val="000C0E60"/>
    <w:rsid w:val="000C102B"/>
    <w:rsid w:val="000C1F01"/>
    <w:rsid w:val="000C23AA"/>
    <w:rsid w:val="000C7217"/>
    <w:rsid w:val="000D04C2"/>
    <w:rsid w:val="000D181C"/>
    <w:rsid w:val="000D4E76"/>
    <w:rsid w:val="000E139C"/>
    <w:rsid w:val="000E34F8"/>
    <w:rsid w:val="000E3DC1"/>
    <w:rsid w:val="000E70F6"/>
    <w:rsid w:val="000F0486"/>
    <w:rsid w:val="000F6EBD"/>
    <w:rsid w:val="000F70FF"/>
    <w:rsid w:val="000F711B"/>
    <w:rsid w:val="00101695"/>
    <w:rsid w:val="00103129"/>
    <w:rsid w:val="001049F7"/>
    <w:rsid w:val="001050E9"/>
    <w:rsid w:val="001057A5"/>
    <w:rsid w:val="00111422"/>
    <w:rsid w:val="0011200A"/>
    <w:rsid w:val="00113792"/>
    <w:rsid w:val="0011630F"/>
    <w:rsid w:val="00120724"/>
    <w:rsid w:val="001212AA"/>
    <w:rsid w:val="00122A1B"/>
    <w:rsid w:val="00122A73"/>
    <w:rsid w:val="00122E2E"/>
    <w:rsid w:val="00126B0D"/>
    <w:rsid w:val="001301B8"/>
    <w:rsid w:val="00133833"/>
    <w:rsid w:val="00135EBC"/>
    <w:rsid w:val="00136088"/>
    <w:rsid w:val="00141BBE"/>
    <w:rsid w:val="0014698D"/>
    <w:rsid w:val="001563C7"/>
    <w:rsid w:val="00156C77"/>
    <w:rsid w:val="00157919"/>
    <w:rsid w:val="001622FC"/>
    <w:rsid w:val="00163B0D"/>
    <w:rsid w:val="0016475B"/>
    <w:rsid w:val="00167270"/>
    <w:rsid w:val="001719B6"/>
    <w:rsid w:val="00171A04"/>
    <w:rsid w:val="00176B16"/>
    <w:rsid w:val="00180F56"/>
    <w:rsid w:val="001846D2"/>
    <w:rsid w:val="00185C4B"/>
    <w:rsid w:val="001906FA"/>
    <w:rsid w:val="0019542F"/>
    <w:rsid w:val="00195573"/>
    <w:rsid w:val="00195B59"/>
    <w:rsid w:val="001A325A"/>
    <w:rsid w:val="001A3461"/>
    <w:rsid w:val="001A5CE5"/>
    <w:rsid w:val="001B526B"/>
    <w:rsid w:val="001B7686"/>
    <w:rsid w:val="001B7D14"/>
    <w:rsid w:val="001B7EA1"/>
    <w:rsid w:val="001C05AB"/>
    <w:rsid w:val="001C24BF"/>
    <w:rsid w:val="001C3E5C"/>
    <w:rsid w:val="001C6592"/>
    <w:rsid w:val="001C7020"/>
    <w:rsid w:val="001C7AD9"/>
    <w:rsid w:val="001D761B"/>
    <w:rsid w:val="001E1692"/>
    <w:rsid w:val="001E1D1F"/>
    <w:rsid w:val="001E1F56"/>
    <w:rsid w:val="001E6EDE"/>
    <w:rsid w:val="001E7207"/>
    <w:rsid w:val="001E7CBE"/>
    <w:rsid w:val="001F04BA"/>
    <w:rsid w:val="001F0512"/>
    <w:rsid w:val="001F0AF8"/>
    <w:rsid w:val="001F59FA"/>
    <w:rsid w:val="002006EE"/>
    <w:rsid w:val="00201E39"/>
    <w:rsid w:val="00201F58"/>
    <w:rsid w:val="00203709"/>
    <w:rsid w:val="00204792"/>
    <w:rsid w:val="00207344"/>
    <w:rsid w:val="002107B0"/>
    <w:rsid w:val="00212C32"/>
    <w:rsid w:val="00213EE6"/>
    <w:rsid w:val="0021412A"/>
    <w:rsid w:val="00215228"/>
    <w:rsid w:val="00215FB2"/>
    <w:rsid w:val="00222BE2"/>
    <w:rsid w:val="0022415E"/>
    <w:rsid w:val="0022588C"/>
    <w:rsid w:val="00225C57"/>
    <w:rsid w:val="00225D2E"/>
    <w:rsid w:val="00226860"/>
    <w:rsid w:val="002313F5"/>
    <w:rsid w:val="002363AD"/>
    <w:rsid w:val="00243CC7"/>
    <w:rsid w:val="00244495"/>
    <w:rsid w:val="00246B2C"/>
    <w:rsid w:val="00247A30"/>
    <w:rsid w:val="002576A4"/>
    <w:rsid w:val="00257B7B"/>
    <w:rsid w:val="0026228A"/>
    <w:rsid w:val="00263F90"/>
    <w:rsid w:val="00264425"/>
    <w:rsid w:val="0026578F"/>
    <w:rsid w:val="00266667"/>
    <w:rsid w:val="00266C9D"/>
    <w:rsid w:val="00266E95"/>
    <w:rsid w:val="00267355"/>
    <w:rsid w:val="00271325"/>
    <w:rsid w:val="002717F5"/>
    <w:rsid w:val="00273CB7"/>
    <w:rsid w:val="0027784C"/>
    <w:rsid w:val="00280CB9"/>
    <w:rsid w:val="00281BF7"/>
    <w:rsid w:val="00282F0E"/>
    <w:rsid w:val="002843FE"/>
    <w:rsid w:val="002868BC"/>
    <w:rsid w:val="00286ABE"/>
    <w:rsid w:val="00292CF9"/>
    <w:rsid w:val="002936FA"/>
    <w:rsid w:val="002A04D4"/>
    <w:rsid w:val="002A406E"/>
    <w:rsid w:val="002A64D9"/>
    <w:rsid w:val="002B2F0B"/>
    <w:rsid w:val="002C13B4"/>
    <w:rsid w:val="002C1C05"/>
    <w:rsid w:val="002C3B79"/>
    <w:rsid w:val="002D08AE"/>
    <w:rsid w:val="002D3418"/>
    <w:rsid w:val="002D4CE5"/>
    <w:rsid w:val="002D51D1"/>
    <w:rsid w:val="002D7913"/>
    <w:rsid w:val="002E122B"/>
    <w:rsid w:val="002E278C"/>
    <w:rsid w:val="002E2FBB"/>
    <w:rsid w:val="002E32A3"/>
    <w:rsid w:val="002E3864"/>
    <w:rsid w:val="002E4187"/>
    <w:rsid w:val="002E41C2"/>
    <w:rsid w:val="002E7EB9"/>
    <w:rsid w:val="002F0EFB"/>
    <w:rsid w:val="002F19D7"/>
    <w:rsid w:val="002F25FD"/>
    <w:rsid w:val="002F4681"/>
    <w:rsid w:val="002F4D89"/>
    <w:rsid w:val="002F5EBB"/>
    <w:rsid w:val="002F78F0"/>
    <w:rsid w:val="00302FB0"/>
    <w:rsid w:val="0030491D"/>
    <w:rsid w:val="00307AD1"/>
    <w:rsid w:val="003108A0"/>
    <w:rsid w:val="00313EED"/>
    <w:rsid w:val="00314569"/>
    <w:rsid w:val="003157B9"/>
    <w:rsid w:val="003158D6"/>
    <w:rsid w:val="00322D34"/>
    <w:rsid w:val="00325E82"/>
    <w:rsid w:val="0033018B"/>
    <w:rsid w:val="00331107"/>
    <w:rsid w:val="00342FC3"/>
    <w:rsid w:val="003467AC"/>
    <w:rsid w:val="00346D56"/>
    <w:rsid w:val="00351F8D"/>
    <w:rsid w:val="00352EFC"/>
    <w:rsid w:val="00354E45"/>
    <w:rsid w:val="00355D2F"/>
    <w:rsid w:val="00355E98"/>
    <w:rsid w:val="00356679"/>
    <w:rsid w:val="00356BD7"/>
    <w:rsid w:val="00360910"/>
    <w:rsid w:val="00361277"/>
    <w:rsid w:val="00361601"/>
    <w:rsid w:val="00362938"/>
    <w:rsid w:val="0036695B"/>
    <w:rsid w:val="003677B8"/>
    <w:rsid w:val="003738F1"/>
    <w:rsid w:val="00373B12"/>
    <w:rsid w:val="00377115"/>
    <w:rsid w:val="00377454"/>
    <w:rsid w:val="0037788A"/>
    <w:rsid w:val="00382AD6"/>
    <w:rsid w:val="00383192"/>
    <w:rsid w:val="003849FA"/>
    <w:rsid w:val="003855DB"/>
    <w:rsid w:val="00387841"/>
    <w:rsid w:val="00390C63"/>
    <w:rsid w:val="00393193"/>
    <w:rsid w:val="003943BA"/>
    <w:rsid w:val="00395053"/>
    <w:rsid w:val="00396169"/>
    <w:rsid w:val="003A0413"/>
    <w:rsid w:val="003A1474"/>
    <w:rsid w:val="003A2581"/>
    <w:rsid w:val="003A3193"/>
    <w:rsid w:val="003A6A0F"/>
    <w:rsid w:val="003A7214"/>
    <w:rsid w:val="003A7CFD"/>
    <w:rsid w:val="003B22FF"/>
    <w:rsid w:val="003B2E19"/>
    <w:rsid w:val="003B39C2"/>
    <w:rsid w:val="003B4FF0"/>
    <w:rsid w:val="003C07D5"/>
    <w:rsid w:val="003C0ACC"/>
    <w:rsid w:val="003C1AAB"/>
    <w:rsid w:val="003C204F"/>
    <w:rsid w:val="003C354A"/>
    <w:rsid w:val="003C482E"/>
    <w:rsid w:val="003C4C17"/>
    <w:rsid w:val="003C4F9C"/>
    <w:rsid w:val="003D11C6"/>
    <w:rsid w:val="003D4156"/>
    <w:rsid w:val="003E0307"/>
    <w:rsid w:val="003E145F"/>
    <w:rsid w:val="003E3956"/>
    <w:rsid w:val="003E3DA5"/>
    <w:rsid w:val="003E3E7F"/>
    <w:rsid w:val="003E5EA2"/>
    <w:rsid w:val="003F1D0B"/>
    <w:rsid w:val="003F3F8C"/>
    <w:rsid w:val="003F4399"/>
    <w:rsid w:val="003F4EAD"/>
    <w:rsid w:val="003F508F"/>
    <w:rsid w:val="003F5A09"/>
    <w:rsid w:val="003F603E"/>
    <w:rsid w:val="003F6A95"/>
    <w:rsid w:val="003F7E3E"/>
    <w:rsid w:val="0040108B"/>
    <w:rsid w:val="00402530"/>
    <w:rsid w:val="00410A31"/>
    <w:rsid w:val="00411240"/>
    <w:rsid w:val="00411BDA"/>
    <w:rsid w:val="00412FEE"/>
    <w:rsid w:val="0041366D"/>
    <w:rsid w:val="00416477"/>
    <w:rsid w:val="004174F9"/>
    <w:rsid w:val="00423C23"/>
    <w:rsid w:val="00423FFC"/>
    <w:rsid w:val="00424152"/>
    <w:rsid w:val="00424C18"/>
    <w:rsid w:val="00425973"/>
    <w:rsid w:val="00426824"/>
    <w:rsid w:val="00426902"/>
    <w:rsid w:val="00427499"/>
    <w:rsid w:val="00427E88"/>
    <w:rsid w:val="004319DA"/>
    <w:rsid w:val="004370A3"/>
    <w:rsid w:val="004402DF"/>
    <w:rsid w:val="00440A1A"/>
    <w:rsid w:val="00440BD5"/>
    <w:rsid w:val="004421D6"/>
    <w:rsid w:val="0044267C"/>
    <w:rsid w:val="0044352F"/>
    <w:rsid w:val="00443BEB"/>
    <w:rsid w:val="004503E8"/>
    <w:rsid w:val="00452B97"/>
    <w:rsid w:val="00455DF2"/>
    <w:rsid w:val="00456FDF"/>
    <w:rsid w:val="00457FB4"/>
    <w:rsid w:val="00461B76"/>
    <w:rsid w:val="00464124"/>
    <w:rsid w:val="0046517B"/>
    <w:rsid w:val="00474F53"/>
    <w:rsid w:val="00480110"/>
    <w:rsid w:val="00480E0F"/>
    <w:rsid w:val="00483983"/>
    <w:rsid w:val="0048475A"/>
    <w:rsid w:val="00490DC0"/>
    <w:rsid w:val="00491079"/>
    <w:rsid w:val="00491AAE"/>
    <w:rsid w:val="00495005"/>
    <w:rsid w:val="004A28DC"/>
    <w:rsid w:val="004A49C1"/>
    <w:rsid w:val="004A5AA9"/>
    <w:rsid w:val="004B53BE"/>
    <w:rsid w:val="004B6360"/>
    <w:rsid w:val="004B63BC"/>
    <w:rsid w:val="004B65DF"/>
    <w:rsid w:val="004B6736"/>
    <w:rsid w:val="004B67CC"/>
    <w:rsid w:val="004C6E9C"/>
    <w:rsid w:val="004C6EC4"/>
    <w:rsid w:val="004C758D"/>
    <w:rsid w:val="004D44F8"/>
    <w:rsid w:val="004D466A"/>
    <w:rsid w:val="004D77F9"/>
    <w:rsid w:val="004E0381"/>
    <w:rsid w:val="004E0DB2"/>
    <w:rsid w:val="004E16B4"/>
    <w:rsid w:val="004E1B9B"/>
    <w:rsid w:val="004E2183"/>
    <w:rsid w:val="004E3A1B"/>
    <w:rsid w:val="004E3DFD"/>
    <w:rsid w:val="004F29A0"/>
    <w:rsid w:val="00501D52"/>
    <w:rsid w:val="00511B1E"/>
    <w:rsid w:val="00512D53"/>
    <w:rsid w:val="005131CA"/>
    <w:rsid w:val="00514B00"/>
    <w:rsid w:val="005160F1"/>
    <w:rsid w:val="00516389"/>
    <w:rsid w:val="00516971"/>
    <w:rsid w:val="00522046"/>
    <w:rsid w:val="00523BBB"/>
    <w:rsid w:val="00527A62"/>
    <w:rsid w:val="00530030"/>
    <w:rsid w:val="0053352A"/>
    <w:rsid w:val="0053385E"/>
    <w:rsid w:val="005379AF"/>
    <w:rsid w:val="00540871"/>
    <w:rsid w:val="00540F61"/>
    <w:rsid w:val="00541F69"/>
    <w:rsid w:val="00542187"/>
    <w:rsid w:val="00545355"/>
    <w:rsid w:val="00551CC8"/>
    <w:rsid w:val="005531CB"/>
    <w:rsid w:val="00554B34"/>
    <w:rsid w:val="00560005"/>
    <w:rsid w:val="00560D4C"/>
    <w:rsid w:val="0056124C"/>
    <w:rsid w:val="00570B19"/>
    <w:rsid w:val="00573225"/>
    <w:rsid w:val="00573459"/>
    <w:rsid w:val="00573A13"/>
    <w:rsid w:val="0057518F"/>
    <w:rsid w:val="00575443"/>
    <w:rsid w:val="005845B4"/>
    <w:rsid w:val="00586616"/>
    <w:rsid w:val="00586B89"/>
    <w:rsid w:val="00586C29"/>
    <w:rsid w:val="00590EE0"/>
    <w:rsid w:val="005910BB"/>
    <w:rsid w:val="005934EE"/>
    <w:rsid w:val="005A07E3"/>
    <w:rsid w:val="005A522F"/>
    <w:rsid w:val="005A5ABF"/>
    <w:rsid w:val="005B050A"/>
    <w:rsid w:val="005B0576"/>
    <w:rsid w:val="005B0715"/>
    <w:rsid w:val="005B073E"/>
    <w:rsid w:val="005B638D"/>
    <w:rsid w:val="005B7105"/>
    <w:rsid w:val="005C1E08"/>
    <w:rsid w:val="005C4000"/>
    <w:rsid w:val="005C78A7"/>
    <w:rsid w:val="005D0A4B"/>
    <w:rsid w:val="005D2A78"/>
    <w:rsid w:val="005D30D6"/>
    <w:rsid w:val="005D31D7"/>
    <w:rsid w:val="005D42BD"/>
    <w:rsid w:val="005D585B"/>
    <w:rsid w:val="005E2D69"/>
    <w:rsid w:val="005E2FA1"/>
    <w:rsid w:val="005E3261"/>
    <w:rsid w:val="005E3BF9"/>
    <w:rsid w:val="005E5899"/>
    <w:rsid w:val="005F159E"/>
    <w:rsid w:val="005F2E07"/>
    <w:rsid w:val="005F5817"/>
    <w:rsid w:val="005F7B82"/>
    <w:rsid w:val="00601080"/>
    <w:rsid w:val="00601D69"/>
    <w:rsid w:val="00611FA0"/>
    <w:rsid w:val="006136B9"/>
    <w:rsid w:val="006150C3"/>
    <w:rsid w:val="006160BF"/>
    <w:rsid w:val="00622233"/>
    <w:rsid w:val="00626383"/>
    <w:rsid w:val="006272A1"/>
    <w:rsid w:val="00627322"/>
    <w:rsid w:val="00632FDF"/>
    <w:rsid w:val="0063516C"/>
    <w:rsid w:val="0064108D"/>
    <w:rsid w:val="00644E19"/>
    <w:rsid w:val="00646BE5"/>
    <w:rsid w:val="00646CD0"/>
    <w:rsid w:val="006506F9"/>
    <w:rsid w:val="006519B8"/>
    <w:rsid w:val="00651E3B"/>
    <w:rsid w:val="0065238F"/>
    <w:rsid w:val="00657722"/>
    <w:rsid w:val="00662E69"/>
    <w:rsid w:val="006634A8"/>
    <w:rsid w:val="0066401A"/>
    <w:rsid w:val="00672A11"/>
    <w:rsid w:val="00675071"/>
    <w:rsid w:val="0067591D"/>
    <w:rsid w:val="00676170"/>
    <w:rsid w:val="00676502"/>
    <w:rsid w:val="0068394F"/>
    <w:rsid w:val="0068538C"/>
    <w:rsid w:val="00687230"/>
    <w:rsid w:val="00687E0A"/>
    <w:rsid w:val="006913A2"/>
    <w:rsid w:val="00692A74"/>
    <w:rsid w:val="006946E0"/>
    <w:rsid w:val="006958EC"/>
    <w:rsid w:val="00696C0E"/>
    <w:rsid w:val="0069735A"/>
    <w:rsid w:val="006973C8"/>
    <w:rsid w:val="0069790D"/>
    <w:rsid w:val="006A1521"/>
    <w:rsid w:val="006A1EA2"/>
    <w:rsid w:val="006A72C3"/>
    <w:rsid w:val="006B2014"/>
    <w:rsid w:val="006B24BC"/>
    <w:rsid w:val="006B3E9F"/>
    <w:rsid w:val="006B65AB"/>
    <w:rsid w:val="006B7AE7"/>
    <w:rsid w:val="006B7F6C"/>
    <w:rsid w:val="006C1C68"/>
    <w:rsid w:val="006C597D"/>
    <w:rsid w:val="006C5ABD"/>
    <w:rsid w:val="006D1AA8"/>
    <w:rsid w:val="006D39ED"/>
    <w:rsid w:val="006D772D"/>
    <w:rsid w:val="006E1368"/>
    <w:rsid w:val="006E3483"/>
    <w:rsid w:val="006E59D6"/>
    <w:rsid w:val="006E5F10"/>
    <w:rsid w:val="006F1CC5"/>
    <w:rsid w:val="006F2B3C"/>
    <w:rsid w:val="007001BF"/>
    <w:rsid w:val="00701D4A"/>
    <w:rsid w:val="00707CCF"/>
    <w:rsid w:val="00707E96"/>
    <w:rsid w:val="00711B91"/>
    <w:rsid w:val="00711F08"/>
    <w:rsid w:val="007135C7"/>
    <w:rsid w:val="00713617"/>
    <w:rsid w:val="00713840"/>
    <w:rsid w:val="007141DE"/>
    <w:rsid w:val="00721CE1"/>
    <w:rsid w:val="007221A4"/>
    <w:rsid w:val="007228BC"/>
    <w:rsid w:val="00724A27"/>
    <w:rsid w:val="00725685"/>
    <w:rsid w:val="00725DE7"/>
    <w:rsid w:val="00726509"/>
    <w:rsid w:val="00730188"/>
    <w:rsid w:val="00731ABA"/>
    <w:rsid w:val="0073232B"/>
    <w:rsid w:val="00734116"/>
    <w:rsid w:val="007372C8"/>
    <w:rsid w:val="007377EF"/>
    <w:rsid w:val="00740EEA"/>
    <w:rsid w:val="00741CA8"/>
    <w:rsid w:val="00744F45"/>
    <w:rsid w:val="00757959"/>
    <w:rsid w:val="0076392E"/>
    <w:rsid w:val="00763EA9"/>
    <w:rsid w:val="00767450"/>
    <w:rsid w:val="00770770"/>
    <w:rsid w:val="00771785"/>
    <w:rsid w:val="00772866"/>
    <w:rsid w:val="00773E73"/>
    <w:rsid w:val="00776558"/>
    <w:rsid w:val="00776ED9"/>
    <w:rsid w:val="007772FE"/>
    <w:rsid w:val="00777A79"/>
    <w:rsid w:val="007845A9"/>
    <w:rsid w:val="00787142"/>
    <w:rsid w:val="007A0472"/>
    <w:rsid w:val="007A0550"/>
    <w:rsid w:val="007A0BA1"/>
    <w:rsid w:val="007A1CDC"/>
    <w:rsid w:val="007A230D"/>
    <w:rsid w:val="007A4D70"/>
    <w:rsid w:val="007A6FDD"/>
    <w:rsid w:val="007B1C15"/>
    <w:rsid w:val="007B2BBD"/>
    <w:rsid w:val="007B4BD7"/>
    <w:rsid w:val="007C101E"/>
    <w:rsid w:val="007C3BE0"/>
    <w:rsid w:val="007C6B3B"/>
    <w:rsid w:val="007C7D13"/>
    <w:rsid w:val="007D0E6B"/>
    <w:rsid w:val="007D72F3"/>
    <w:rsid w:val="007E16A2"/>
    <w:rsid w:val="007E4935"/>
    <w:rsid w:val="007E5D3D"/>
    <w:rsid w:val="007E5D6F"/>
    <w:rsid w:val="007E70C8"/>
    <w:rsid w:val="007F2D80"/>
    <w:rsid w:val="007F2E12"/>
    <w:rsid w:val="00801682"/>
    <w:rsid w:val="00801FF8"/>
    <w:rsid w:val="0080433E"/>
    <w:rsid w:val="0080513C"/>
    <w:rsid w:val="008055AD"/>
    <w:rsid w:val="008064A6"/>
    <w:rsid w:val="008071BD"/>
    <w:rsid w:val="00807321"/>
    <w:rsid w:val="008100A0"/>
    <w:rsid w:val="00810968"/>
    <w:rsid w:val="008123EF"/>
    <w:rsid w:val="00813C1D"/>
    <w:rsid w:val="00816BCA"/>
    <w:rsid w:val="008202B4"/>
    <w:rsid w:val="008226A5"/>
    <w:rsid w:val="00824CC5"/>
    <w:rsid w:val="00824FEA"/>
    <w:rsid w:val="00825361"/>
    <w:rsid w:val="00830C8A"/>
    <w:rsid w:val="00830D49"/>
    <w:rsid w:val="0083165B"/>
    <w:rsid w:val="00831D96"/>
    <w:rsid w:val="0083240D"/>
    <w:rsid w:val="00832F31"/>
    <w:rsid w:val="00833734"/>
    <w:rsid w:val="00833EC6"/>
    <w:rsid w:val="00837D50"/>
    <w:rsid w:val="00840194"/>
    <w:rsid w:val="00841D75"/>
    <w:rsid w:val="00844CDD"/>
    <w:rsid w:val="008450B6"/>
    <w:rsid w:val="00845366"/>
    <w:rsid w:val="00846A2C"/>
    <w:rsid w:val="00851BD0"/>
    <w:rsid w:val="00852093"/>
    <w:rsid w:val="00852F64"/>
    <w:rsid w:val="00854E18"/>
    <w:rsid w:val="00855504"/>
    <w:rsid w:val="008604AD"/>
    <w:rsid w:val="0086066E"/>
    <w:rsid w:val="00866676"/>
    <w:rsid w:val="00867C09"/>
    <w:rsid w:val="00867C5D"/>
    <w:rsid w:val="00867DC2"/>
    <w:rsid w:val="00867DCC"/>
    <w:rsid w:val="008709E7"/>
    <w:rsid w:val="00871E8F"/>
    <w:rsid w:val="008725F3"/>
    <w:rsid w:val="00874370"/>
    <w:rsid w:val="00874A81"/>
    <w:rsid w:val="008751D6"/>
    <w:rsid w:val="00876C3B"/>
    <w:rsid w:val="00876EDE"/>
    <w:rsid w:val="00877D6B"/>
    <w:rsid w:val="008811D3"/>
    <w:rsid w:val="0088484F"/>
    <w:rsid w:val="008859BE"/>
    <w:rsid w:val="00887640"/>
    <w:rsid w:val="008936FC"/>
    <w:rsid w:val="00897917"/>
    <w:rsid w:val="008A23F6"/>
    <w:rsid w:val="008A245A"/>
    <w:rsid w:val="008B0D2E"/>
    <w:rsid w:val="008B365F"/>
    <w:rsid w:val="008B4E75"/>
    <w:rsid w:val="008B5BA7"/>
    <w:rsid w:val="008B5FF4"/>
    <w:rsid w:val="008B74E0"/>
    <w:rsid w:val="008C08B9"/>
    <w:rsid w:val="008C2618"/>
    <w:rsid w:val="008C374E"/>
    <w:rsid w:val="008C7DE8"/>
    <w:rsid w:val="008D021B"/>
    <w:rsid w:val="008D2894"/>
    <w:rsid w:val="008D2D42"/>
    <w:rsid w:val="008D3BC1"/>
    <w:rsid w:val="008D4495"/>
    <w:rsid w:val="008D47FD"/>
    <w:rsid w:val="008D6980"/>
    <w:rsid w:val="008D7137"/>
    <w:rsid w:val="008E2FE8"/>
    <w:rsid w:val="008E3879"/>
    <w:rsid w:val="008E61F0"/>
    <w:rsid w:val="008E6EFC"/>
    <w:rsid w:val="008F0DFF"/>
    <w:rsid w:val="008F1C9F"/>
    <w:rsid w:val="008F20F1"/>
    <w:rsid w:val="008F2C9A"/>
    <w:rsid w:val="008F38EB"/>
    <w:rsid w:val="008F3AA7"/>
    <w:rsid w:val="008F4F8D"/>
    <w:rsid w:val="00900EB4"/>
    <w:rsid w:val="00902542"/>
    <w:rsid w:val="00902981"/>
    <w:rsid w:val="009059F8"/>
    <w:rsid w:val="009061DD"/>
    <w:rsid w:val="00906D46"/>
    <w:rsid w:val="00910626"/>
    <w:rsid w:val="009129A0"/>
    <w:rsid w:val="009158C5"/>
    <w:rsid w:val="009179CA"/>
    <w:rsid w:val="00921232"/>
    <w:rsid w:val="0092202A"/>
    <w:rsid w:val="0092256A"/>
    <w:rsid w:val="009246E8"/>
    <w:rsid w:val="00927C25"/>
    <w:rsid w:val="00931C64"/>
    <w:rsid w:val="0093558A"/>
    <w:rsid w:val="00936D1E"/>
    <w:rsid w:val="00936E52"/>
    <w:rsid w:val="009379ED"/>
    <w:rsid w:val="009431D2"/>
    <w:rsid w:val="00943FA7"/>
    <w:rsid w:val="00944025"/>
    <w:rsid w:val="0094575F"/>
    <w:rsid w:val="009511B5"/>
    <w:rsid w:val="00952C69"/>
    <w:rsid w:val="00952F0D"/>
    <w:rsid w:val="00953A15"/>
    <w:rsid w:val="00954FA6"/>
    <w:rsid w:val="00955518"/>
    <w:rsid w:val="00963781"/>
    <w:rsid w:val="00963A2E"/>
    <w:rsid w:val="00965B8A"/>
    <w:rsid w:val="009709F2"/>
    <w:rsid w:val="00971296"/>
    <w:rsid w:val="00973180"/>
    <w:rsid w:val="0097334B"/>
    <w:rsid w:val="00973376"/>
    <w:rsid w:val="00974180"/>
    <w:rsid w:val="0097679A"/>
    <w:rsid w:val="0097695C"/>
    <w:rsid w:val="00977F3E"/>
    <w:rsid w:val="00980DD5"/>
    <w:rsid w:val="00982401"/>
    <w:rsid w:val="009838F7"/>
    <w:rsid w:val="00983B63"/>
    <w:rsid w:val="0098524C"/>
    <w:rsid w:val="00986F7C"/>
    <w:rsid w:val="00992A3E"/>
    <w:rsid w:val="009947FF"/>
    <w:rsid w:val="0099578E"/>
    <w:rsid w:val="009A4B73"/>
    <w:rsid w:val="009A4CE1"/>
    <w:rsid w:val="009A529B"/>
    <w:rsid w:val="009A77B3"/>
    <w:rsid w:val="009A7BDE"/>
    <w:rsid w:val="009B1070"/>
    <w:rsid w:val="009B3745"/>
    <w:rsid w:val="009B6347"/>
    <w:rsid w:val="009B6B4B"/>
    <w:rsid w:val="009C169A"/>
    <w:rsid w:val="009C229F"/>
    <w:rsid w:val="009C2335"/>
    <w:rsid w:val="009C25D1"/>
    <w:rsid w:val="009C49D4"/>
    <w:rsid w:val="009C5867"/>
    <w:rsid w:val="009D144B"/>
    <w:rsid w:val="009D201C"/>
    <w:rsid w:val="009D2A9E"/>
    <w:rsid w:val="009E4F3B"/>
    <w:rsid w:val="009E71B9"/>
    <w:rsid w:val="009E72C0"/>
    <w:rsid w:val="009F1F83"/>
    <w:rsid w:val="009F3A80"/>
    <w:rsid w:val="009F3B17"/>
    <w:rsid w:val="009F734B"/>
    <w:rsid w:val="009F7935"/>
    <w:rsid w:val="00A002E3"/>
    <w:rsid w:val="00A018DA"/>
    <w:rsid w:val="00A02568"/>
    <w:rsid w:val="00A02606"/>
    <w:rsid w:val="00A036E2"/>
    <w:rsid w:val="00A036F5"/>
    <w:rsid w:val="00A045B3"/>
    <w:rsid w:val="00A05094"/>
    <w:rsid w:val="00A066CB"/>
    <w:rsid w:val="00A0701E"/>
    <w:rsid w:val="00A07461"/>
    <w:rsid w:val="00A1454A"/>
    <w:rsid w:val="00A21D99"/>
    <w:rsid w:val="00A23E2E"/>
    <w:rsid w:val="00A24ED0"/>
    <w:rsid w:val="00A27149"/>
    <w:rsid w:val="00A27370"/>
    <w:rsid w:val="00A33868"/>
    <w:rsid w:val="00A34EC9"/>
    <w:rsid w:val="00A3689F"/>
    <w:rsid w:val="00A37E8E"/>
    <w:rsid w:val="00A4311B"/>
    <w:rsid w:val="00A44B91"/>
    <w:rsid w:val="00A459A1"/>
    <w:rsid w:val="00A4695F"/>
    <w:rsid w:val="00A528B0"/>
    <w:rsid w:val="00A534D9"/>
    <w:rsid w:val="00A55B5A"/>
    <w:rsid w:val="00A564C1"/>
    <w:rsid w:val="00A607CB"/>
    <w:rsid w:val="00A6129E"/>
    <w:rsid w:val="00A61995"/>
    <w:rsid w:val="00A66C30"/>
    <w:rsid w:val="00A7152B"/>
    <w:rsid w:val="00A75B27"/>
    <w:rsid w:val="00A764AC"/>
    <w:rsid w:val="00A77E14"/>
    <w:rsid w:val="00A77EDC"/>
    <w:rsid w:val="00A85350"/>
    <w:rsid w:val="00A8592C"/>
    <w:rsid w:val="00A93BA3"/>
    <w:rsid w:val="00A95791"/>
    <w:rsid w:val="00A95D13"/>
    <w:rsid w:val="00A97651"/>
    <w:rsid w:val="00AB2C97"/>
    <w:rsid w:val="00AB665B"/>
    <w:rsid w:val="00AC2D11"/>
    <w:rsid w:val="00AC4165"/>
    <w:rsid w:val="00AD0394"/>
    <w:rsid w:val="00AD0715"/>
    <w:rsid w:val="00AD3F5C"/>
    <w:rsid w:val="00AD3F98"/>
    <w:rsid w:val="00AD7CF3"/>
    <w:rsid w:val="00AE3792"/>
    <w:rsid w:val="00AE4659"/>
    <w:rsid w:val="00AE4E35"/>
    <w:rsid w:val="00AE7E49"/>
    <w:rsid w:val="00AF0C9F"/>
    <w:rsid w:val="00AF507B"/>
    <w:rsid w:val="00B00F0F"/>
    <w:rsid w:val="00B10E3B"/>
    <w:rsid w:val="00B1198E"/>
    <w:rsid w:val="00B1380D"/>
    <w:rsid w:val="00B13D3B"/>
    <w:rsid w:val="00B172FE"/>
    <w:rsid w:val="00B17F1A"/>
    <w:rsid w:val="00B2731D"/>
    <w:rsid w:val="00B31BE7"/>
    <w:rsid w:val="00B32608"/>
    <w:rsid w:val="00B32C67"/>
    <w:rsid w:val="00B35BF3"/>
    <w:rsid w:val="00B36D7B"/>
    <w:rsid w:val="00B4002B"/>
    <w:rsid w:val="00B40999"/>
    <w:rsid w:val="00B4239C"/>
    <w:rsid w:val="00B4270C"/>
    <w:rsid w:val="00B42F16"/>
    <w:rsid w:val="00B46D8E"/>
    <w:rsid w:val="00B47427"/>
    <w:rsid w:val="00B52D0F"/>
    <w:rsid w:val="00B544FD"/>
    <w:rsid w:val="00B62E60"/>
    <w:rsid w:val="00B64321"/>
    <w:rsid w:val="00B6434D"/>
    <w:rsid w:val="00B64DF4"/>
    <w:rsid w:val="00B66157"/>
    <w:rsid w:val="00B66687"/>
    <w:rsid w:val="00B716A8"/>
    <w:rsid w:val="00B72740"/>
    <w:rsid w:val="00B72FFA"/>
    <w:rsid w:val="00B7380C"/>
    <w:rsid w:val="00B808ED"/>
    <w:rsid w:val="00B83913"/>
    <w:rsid w:val="00B83EC4"/>
    <w:rsid w:val="00B8507A"/>
    <w:rsid w:val="00B8518F"/>
    <w:rsid w:val="00B92CA7"/>
    <w:rsid w:val="00B94AE3"/>
    <w:rsid w:val="00BA2242"/>
    <w:rsid w:val="00BA75D0"/>
    <w:rsid w:val="00BA7A5A"/>
    <w:rsid w:val="00BB0572"/>
    <w:rsid w:val="00BB5F3C"/>
    <w:rsid w:val="00BC2431"/>
    <w:rsid w:val="00BC30A4"/>
    <w:rsid w:val="00BC464F"/>
    <w:rsid w:val="00BD5C1F"/>
    <w:rsid w:val="00BD6C15"/>
    <w:rsid w:val="00BE1474"/>
    <w:rsid w:val="00BE4385"/>
    <w:rsid w:val="00BE4D4A"/>
    <w:rsid w:val="00BE6611"/>
    <w:rsid w:val="00BF30F7"/>
    <w:rsid w:val="00BF34E9"/>
    <w:rsid w:val="00BF4CEF"/>
    <w:rsid w:val="00BF6A7C"/>
    <w:rsid w:val="00C02197"/>
    <w:rsid w:val="00C0339D"/>
    <w:rsid w:val="00C04EBB"/>
    <w:rsid w:val="00C115A4"/>
    <w:rsid w:val="00C14A44"/>
    <w:rsid w:val="00C15246"/>
    <w:rsid w:val="00C17C03"/>
    <w:rsid w:val="00C2013A"/>
    <w:rsid w:val="00C21EF5"/>
    <w:rsid w:val="00C22722"/>
    <w:rsid w:val="00C26A87"/>
    <w:rsid w:val="00C304B1"/>
    <w:rsid w:val="00C332AD"/>
    <w:rsid w:val="00C35254"/>
    <w:rsid w:val="00C41A15"/>
    <w:rsid w:val="00C41A43"/>
    <w:rsid w:val="00C41F37"/>
    <w:rsid w:val="00C4760A"/>
    <w:rsid w:val="00C50556"/>
    <w:rsid w:val="00C50806"/>
    <w:rsid w:val="00C54790"/>
    <w:rsid w:val="00C5709C"/>
    <w:rsid w:val="00C62131"/>
    <w:rsid w:val="00C62EB6"/>
    <w:rsid w:val="00C65AFB"/>
    <w:rsid w:val="00C70992"/>
    <w:rsid w:val="00C714AA"/>
    <w:rsid w:val="00C731C2"/>
    <w:rsid w:val="00C73E3D"/>
    <w:rsid w:val="00C75FE1"/>
    <w:rsid w:val="00C7793A"/>
    <w:rsid w:val="00C8687C"/>
    <w:rsid w:val="00C91C25"/>
    <w:rsid w:val="00C94C73"/>
    <w:rsid w:val="00C97F85"/>
    <w:rsid w:val="00C97FCD"/>
    <w:rsid w:val="00CA1478"/>
    <w:rsid w:val="00CA1730"/>
    <w:rsid w:val="00CA1979"/>
    <w:rsid w:val="00CA1F9F"/>
    <w:rsid w:val="00CA3B24"/>
    <w:rsid w:val="00CA5FF3"/>
    <w:rsid w:val="00CA6160"/>
    <w:rsid w:val="00CA72C3"/>
    <w:rsid w:val="00CB4C07"/>
    <w:rsid w:val="00CB5D75"/>
    <w:rsid w:val="00CB62DC"/>
    <w:rsid w:val="00CB7F00"/>
    <w:rsid w:val="00CC393A"/>
    <w:rsid w:val="00CC3DAB"/>
    <w:rsid w:val="00CC7001"/>
    <w:rsid w:val="00CD2801"/>
    <w:rsid w:val="00CD6EF1"/>
    <w:rsid w:val="00CD76C3"/>
    <w:rsid w:val="00CD7842"/>
    <w:rsid w:val="00CD7DEF"/>
    <w:rsid w:val="00CE04F3"/>
    <w:rsid w:val="00CE192A"/>
    <w:rsid w:val="00CE4FD7"/>
    <w:rsid w:val="00CE593A"/>
    <w:rsid w:val="00CE7191"/>
    <w:rsid w:val="00CF0CA3"/>
    <w:rsid w:val="00CF1BC7"/>
    <w:rsid w:val="00CF202B"/>
    <w:rsid w:val="00CF2407"/>
    <w:rsid w:val="00CF2480"/>
    <w:rsid w:val="00CF2AB0"/>
    <w:rsid w:val="00CF2B8F"/>
    <w:rsid w:val="00CF58CE"/>
    <w:rsid w:val="00D024C0"/>
    <w:rsid w:val="00D02C3C"/>
    <w:rsid w:val="00D05AEC"/>
    <w:rsid w:val="00D063D5"/>
    <w:rsid w:val="00D06AC9"/>
    <w:rsid w:val="00D07755"/>
    <w:rsid w:val="00D10982"/>
    <w:rsid w:val="00D12EA8"/>
    <w:rsid w:val="00D205B4"/>
    <w:rsid w:val="00D21925"/>
    <w:rsid w:val="00D2776A"/>
    <w:rsid w:val="00D30047"/>
    <w:rsid w:val="00D305BA"/>
    <w:rsid w:val="00D32B96"/>
    <w:rsid w:val="00D32BBF"/>
    <w:rsid w:val="00D3403D"/>
    <w:rsid w:val="00D35097"/>
    <w:rsid w:val="00D35945"/>
    <w:rsid w:val="00D35F54"/>
    <w:rsid w:val="00D406DE"/>
    <w:rsid w:val="00D44670"/>
    <w:rsid w:val="00D4590A"/>
    <w:rsid w:val="00D45DD9"/>
    <w:rsid w:val="00D54313"/>
    <w:rsid w:val="00D578E2"/>
    <w:rsid w:val="00D61A74"/>
    <w:rsid w:val="00D632D3"/>
    <w:rsid w:val="00D6471D"/>
    <w:rsid w:val="00D64E8B"/>
    <w:rsid w:val="00D65AF2"/>
    <w:rsid w:val="00D700D2"/>
    <w:rsid w:val="00D708D8"/>
    <w:rsid w:val="00D70ED7"/>
    <w:rsid w:val="00D7179D"/>
    <w:rsid w:val="00D71CAE"/>
    <w:rsid w:val="00D73873"/>
    <w:rsid w:val="00D74EB3"/>
    <w:rsid w:val="00D75648"/>
    <w:rsid w:val="00D75A93"/>
    <w:rsid w:val="00D75D04"/>
    <w:rsid w:val="00D77B60"/>
    <w:rsid w:val="00D8150B"/>
    <w:rsid w:val="00D82D1E"/>
    <w:rsid w:val="00D841A5"/>
    <w:rsid w:val="00D85FE6"/>
    <w:rsid w:val="00D86435"/>
    <w:rsid w:val="00D920A2"/>
    <w:rsid w:val="00D93AF4"/>
    <w:rsid w:val="00D97177"/>
    <w:rsid w:val="00DA1A82"/>
    <w:rsid w:val="00DA3B0E"/>
    <w:rsid w:val="00DA40FB"/>
    <w:rsid w:val="00DA6CF6"/>
    <w:rsid w:val="00DA77E4"/>
    <w:rsid w:val="00DA78D5"/>
    <w:rsid w:val="00DB0A96"/>
    <w:rsid w:val="00DB1C7D"/>
    <w:rsid w:val="00DB23F7"/>
    <w:rsid w:val="00DB3ADC"/>
    <w:rsid w:val="00DB6642"/>
    <w:rsid w:val="00DB6F06"/>
    <w:rsid w:val="00DB6FD8"/>
    <w:rsid w:val="00DC1242"/>
    <w:rsid w:val="00DC4043"/>
    <w:rsid w:val="00DC6002"/>
    <w:rsid w:val="00DC62A7"/>
    <w:rsid w:val="00DC7F79"/>
    <w:rsid w:val="00DD3B00"/>
    <w:rsid w:val="00DD3B92"/>
    <w:rsid w:val="00DD3DA9"/>
    <w:rsid w:val="00DE002E"/>
    <w:rsid w:val="00DE0061"/>
    <w:rsid w:val="00DE0243"/>
    <w:rsid w:val="00DE6ED2"/>
    <w:rsid w:val="00DF3A01"/>
    <w:rsid w:val="00DF46B1"/>
    <w:rsid w:val="00DF4894"/>
    <w:rsid w:val="00E01BB4"/>
    <w:rsid w:val="00E038F9"/>
    <w:rsid w:val="00E105DB"/>
    <w:rsid w:val="00E141DB"/>
    <w:rsid w:val="00E144F8"/>
    <w:rsid w:val="00E151E3"/>
    <w:rsid w:val="00E16DCA"/>
    <w:rsid w:val="00E202FA"/>
    <w:rsid w:val="00E21176"/>
    <w:rsid w:val="00E218D9"/>
    <w:rsid w:val="00E24312"/>
    <w:rsid w:val="00E260BC"/>
    <w:rsid w:val="00E33AC1"/>
    <w:rsid w:val="00E35AE1"/>
    <w:rsid w:val="00E35C0C"/>
    <w:rsid w:val="00E4135E"/>
    <w:rsid w:val="00E4152B"/>
    <w:rsid w:val="00E41794"/>
    <w:rsid w:val="00E44DC0"/>
    <w:rsid w:val="00E47B96"/>
    <w:rsid w:val="00E52342"/>
    <w:rsid w:val="00E52456"/>
    <w:rsid w:val="00E678AA"/>
    <w:rsid w:val="00E70CA6"/>
    <w:rsid w:val="00E70E45"/>
    <w:rsid w:val="00E74B0B"/>
    <w:rsid w:val="00E75E33"/>
    <w:rsid w:val="00E82BB5"/>
    <w:rsid w:val="00E83128"/>
    <w:rsid w:val="00E93C58"/>
    <w:rsid w:val="00E94DCD"/>
    <w:rsid w:val="00EA0BEF"/>
    <w:rsid w:val="00EA148E"/>
    <w:rsid w:val="00EA1E1B"/>
    <w:rsid w:val="00EA3FFA"/>
    <w:rsid w:val="00EA401A"/>
    <w:rsid w:val="00EA4074"/>
    <w:rsid w:val="00EA4C00"/>
    <w:rsid w:val="00EA7EAF"/>
    <w:rsid w:val="00EB1F39"/>
    <w:rsid w:val="00EB3DCA"/>
    <w:rsid w:val="00EB4280"/>
    <w:rsid w:val="00EB556B"/>
    <w:rsid w:val="00EB7195"/>
    <w:rsid w:val="00EC0FE6"/>
    <w:rsid w:val="00EC1702"/>
    <w:rsid w:val="00EC2711"/>
    <w:rsid w:val="00EC6FAA"/>
    <w:rsid w:val="00EC7CEE"/>
    <w:rsid w:val="00ED0C25"/>
    <w:rsid w:val="00ED18D0"/>
    <w:rsid w:val="00ED213F"/>
    <w:rsid w:val="00EE0FDB"/>
    <w:rsid w:val="00EE16ED"/>
    <w:rsid w:val="00EE23F0"/>
    <w:rsid w:val="00EE4079"/>
    <w:rsid w:val="00EE630E"/>
    <w:rsid w:val="00EE64BB"/>
    <w:rsid w:val="00EF3D13"/>
    <w:rsid w:val="00EF5CD9"/>
    <w:rsid w:val="00F01DA3"/>
    <w:rsid w:val="00F0526B"/>
    <w:rsid w:val="00F06797"/>
    <w:rsid w:val="00F0699D"/>
    <w:rsid w:val="00F174B3"/>
    <w:rsid w:val="00F17500"/>
    <w:rsid w:val="00F207EC"/>
    <w:rsid w:val="00F208E3"/>
    <w:rsid w:val="00F30107"/>
    <w:rsid w:val="00F32B72"/>
    <w:rsid w:val="00F34A80"/>
    <w:rsid w:val="00F42CF7"/>
    <w:rsid w:val="00F43282"/>
    <w:rsid w:val="00F465CC"/>
    <w:rsid w:val="00F50073"/>
    <w:rsid w:val="00F51DD5"/>
    <w:rsid w:val="00F52F3C"/>
    <w:rsid w:val="00F54BF4"/>
    <w:rsid w:val="00F621D4"/>
    <w:rsid w:val="00F64A1B"/>
    <w:rsid w:val="00F71D82"/>
    <w:rsid w:val="00F738E2"/>
    <w:rsid w:val="00F7419C"/>
    <w:rsid w:val="00F8190A"/>
    <w:rsid w:val="00F82E29"/>
    <w:rsid w:val="00F832BE"/>
    <w:rsid w:val="00F92C3C"/>
    <w:rsid w:val="00F92EE6"/>
    <w:rsid w:val="00F945B7"/>
    <w:rsid w:val="00F96E51"/>
    <w:rsid w:val="00FA04A4"/>
    <w:rsid w:val="00FA0F17"/>
    <w:rsid w:val="00FA258B"/>
    <w:rsid w:val="00FA38FE"/>
    <w:rsid w:val="00FA566A"/>
    <w:rsid w:val="00FA5D33"/>
    <w:rsid w:val="00FA7EC2"/>
    <w:rsid w:val="00FB0A53"/>
    <w:rsid w:val="00FB415A"/>
    <w:rsid w:val="00FC0B5E"/>
    <w:rsid w:val="00FD132F"/>
    <w:rsid w:val="00FD7002"/>
    <w:rsid w:val="00FE030C"/>
    <w:rsid w:val="00FE0B64"/>
    <w:rsid w:val="00FE7B23"/>
    <w:rsid w:val="00FF6B1E"/>
    <w:rsid w:val="00FF6D2D"/>
    <w:rsid w:val="00FF7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F6"/>
    <w:pPr>
      <w:spacing w:after="200" w:line="276" w:lineRule="auto"/>
      <w:jc w:val="both"/>
    </w:pPr>
    <w:rPr>
      <w:sz w:val="22"/>
      <w:szCs w:val="22"/>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061"/>
    <w:pPr>
      <w:ind w:left="720"/>
    </w:pPr>
  </w:style>
  <w:style w:type="table" w:styleId="TableGrid">
    <w:name w:val="Table Grid"/>
    <w:basedOn w:val="TableNormal"/>
    <w:rsid w:val="00DE0061"/>
    <w:rPr>
      <w:rFonts w:eastAsia="Calibri"/>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061"/>
    <w:rPr>
      <w:color w:val="0000FF"/>
      <w:u w:val="single"/>
    </w:rPr>
  </w:style>
  <w:style w:type="character" w:customStyle="1" w:styleId="apple-converted-space">
    <w:name w:val="apple-converted-space"/>
    <w:basedOn w:val="DefaultParagraphFont"/>
    <w:rsid w:val="00DE0061"/>
  </w:style>
  <w:style w:type="character" w:customStyle="1" w:styleId="texhtml">
    <w:name w:val="texhtml"/>
    <w:basedOn w:val="DefaultParagraphFont"/>
    <w:rsid w:val="00DE0061"/>
  </w:style>
  <w:style w:type="character" w:customStyle="1" w:styleId="a">
    <w:name w:val="a"/>
    <w:basedOn w:val="DefaultParagraphFont"/>
    <w:rsid w:val="00DE0061"/>
  </w:style>
  <w:style w:type="paragraph" w:styleId="BalloonText">
    <w:name w:val="Balloon Text"/>
    <w:basedOn w:val="Normal"/>
    <w:link w:val="BalloonTextChar"/>
    <w:uiPriority w:val="99"/>
    <w:semiHidden/>
    <w:unhideWhenUsed/>
    <w:rsid w:val="007E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C8"/>
    <w:rPr>
      <w:rFonts w:ascii="Tahoma" w:eastAsia="Calibri" w:hAnsi="Tahoma" w:cs="Tahoma"/>
      <w:sz w:val="16"/>
      <w:szCs w:val="16"/>
      <w:lang w:val="en-US"/>
    </w:rPr>
  </w:style>
  <w:style w:type="paragraph" w:customStyle="1" w:styleId="Default">
    <w:name w:val="Default"/>
    <w:rsid w:val="0098524C"/>
    <w:pPr>
      <w:autoSpaceDE w:val="0"/>
      <w:autoSpaceDN w:val="0"/>
      <w:adjustRightInd w:val="0"/>
      <w:jc w:val="both"/>
    </w:pPr>
    <w:rPr>
      <w:rFonts w:ascii="Arial" w:eastAsia="Times New Roman" w:hAnsi="Arial" w:cs="Arial"/>
      <w:color w:val="000000"/>
      <w:sz w:val="24"/>
      <w:szCs w:val="24"/>
      <w:lang w:val="en-GB" w:eastAsia="en-GB"/>
    </w:rPr>
  </w:style>
  <w:style w:type="paragraph" w:customStyle="1" w:styleId="text">
    <w:name w:val="text"/>
    <w:link w:val="textChar"/>
    <w:qFormat/>
    <w:rsid w:val="003677B8"/>
    <w:pPr>
      <w:spacing w:before="80" w:after="60" w:line="240" w:lineRule="atLeast"/>
      <w:ind w:left="567"/>
      <w:jc w:val="both"/>
    </w:pPr>
    <w:rPr>
      <w:rFonts w:ascii="Verdana" w:eastAsia="Times New Roman" w:hAnsi="Verdana"/>
      <w:szCs w:val="24"/>
    </w:rPr>
  </w:style>
  <w:style w:type="character" w:customStyle="1" w:styleId="textChar">
    <w:name w:val="text Char"/>
    <w:link w:val="text"/>
    <w:locked/>
    <w:rsid w:val="003677B8"/>
    <w:rPr>
      <w:rFonts w:ascii="Verdana" w:eastAsia="Times New Roman" w:hAnsi="Verdana"/>
      <w:szCs w:val="24"/>
      <w:lang w:bidi="ar-SA"/>
    </w:rPr>
  </w:style>
  <w:style w:type="paragraph" w:styleId="NoSpacing">
    <w:name w:val="No Spacing"/>
    <w:uiPriority w:val="1"/>
    <w:qFormat/>
    <w:rsid w:val="003158D6"/>
    <w:pPr>
      <w:jc w:val="both"/>
    </w:pPr>
    <w:rPr>
      <w:sz w:val="22"/>
      <w:szCs w:val="22"/>
    </w:rPr>
  </w:style>
  <w:style w:type="paragraph" w:customStyle="1" w:styleId="BodyText3">
    <w:name w:val="Body Text3"/>
    <w:qFormat/>
    <w:rsid w:val="00BF34E9"/>
    <w:pPr>
      <w:spacing w:before="120" w:after="120" w:line="240" w:lineRule="atLeast"/>
      <w:jc w:val="both"/>
    </w:pPr>
    <w:rPr>
      <w:rFonts w:ascii="Arial" w:eastAsia="Times New Roman" w:hAnsi="Arial" w:cs="Arial"/>
      <w:szCs w:val="24"/>
      <w:lang w:val="en-GB"/>
    </w:rPr>
  </w:style>
  <w:style w:type="paragraph" w:styleId="Header">
    <w:name w:val="header"/>
    <w:basedOn w:val="Normal"/>
    <w:link w:val="HeaderChar"/>
    <w:uiPriority w:val="99"/>
    <w:semiHidden/>
    <w:unhideWhenUsed/>
    <w:rsid w:val="009129A0"/>
    <w:pPr>
      <w:tabs>
        <w:tab w:val="center" w:pos="4680"/>
        <w:tab w:val="right" w:pos="9360"/>
      </w:tabs>
    </w:pPr>
  </w:style>
  <w:style w:type="character" w:customStyle="1" w:styleId="HeaderChar">
    <w:name w:val="Header Char"/>
    <w:basedOn w:val="DefaultParagraphFont"/>
    <w:link w:val="Header"/>
    <w:uiPriority w:val="99"/>
    <w:semiHidden/>
    <w:rsid w:val="009129A0"/>
    <w:rPr>
      <w:sz w:val="22"/>
      <w:szCs w:val="22"/>
    </w:rPr>
  </w:style>
  <w:style w:type="paragraph" w:styleId="Footer">
    <w:name w:val="footer"/>
    <w:basedOn w:val="Normal"/>
    <w:link w:val="FooterChar"/>
    <w:uiPriority w:val="99"/>
    <w:unhideWhenUsed/>
    <w:rsid w:val="009129A0"/>
    <w:pPr>
      <w:tabs>
        <w:tab w:val="center" w:pos="4680"/>
        <w:tab w:val="right" w:pos="9360"/>
      </w:tabs>
    </w:pPr>
  </w:style>
  <w:style w:type="character" w:customStyle="1" w:styleId="FooterChar">
    <w:name w:val="Footer Char"/>
    <w:basedOn w:val="DefaultParagraphFont"/>
    <w:link w:val="Footer"/>
    <w:uiPriority w:val="99"/>
    <w:rsid w:val="009129A0"/>
    <w:rPr>
      <w:sz w:val="22"/>
      <w:szCs w:val="22"/>
    </w:rPr>
  </w:style>
  <w:style w:type="paragraph" w:styleId="NormalWeb">
    <w:name w:val="Normal (Web)"/>
    <w:basedOn w:val="Normal"/>
    <w:rsid w:val="00D86435"/>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A459A1"/>
    <w:pPr>
      <w:spacing w:line="241" w:lineRule="atLeast"/>
    </w:pPr>
    <w:rPr>
      <w:rFonts w:ascii="Times New Roman" w:eastAsia="SimSun" w:hAnsi="Times New Roman" w:cs="Times New Roman"/>
      <w:color w:val="auto"/>
      <w:lang w:val="en-US" w:eastAsia="en-US"/>
    </w:rPr>
  </w:style>
  <w:style w:type="paragraph" w:customStyle="1" w:styleId="Pa15">
    <w:name w:val="Pa15"/>
    <w:basedOn w:val="Default"/>
    <w:next w:val="Default"/>
    <w:uiPriority w:val="99"/>
    <w:rsid w:val="00A459A1"/>
    <w:pPr>
      <w:spacing w:line="241" w:lineRule="atLeast"/>
    </w:pPr>
    <w:rPr>
      <w:rFonts w:ascii="Times New Roman" w:eastAsia="SimSun" w:hAnsi="Times New Roman" w:cs="Times New Roman"/>
      <w:color w:val="auto"/>
      <w:lang w:val="en-US" w:eastAsia="en-US"/>
    </w:rPr>
  </w:style>
  <w:style w:type="character" w:customStyle="1" w:styleId="A7">
    <w:name w:val="A7"/>
    <w:uiPriority w:val="99"/>
    <w:rsid w:val="00A459A1"/>
    <w:rPr>
      <w:color w:val="000000"/>
      <w:sz w:val="14"/>
      <w:szCs w:val="14"/>
    </w:rPr>
  </w:style>
  <w:style w:type="character" w:customStyle="1" w:styleId="A1">
    <w:name w:val="A1"/>
    <w:uiPriority w:val="99"/>
    <w:rsid w:val="00A459A1"/>
    <w:rPr>
      <w:color w:val="000000"/>
      <w:sz w:val="20"/>
      <w:szCs w:val="20"/>
    </w:rPr>
  </w:style>
  <w:style w:type="character" w:customStyle="1" w:styleId="A4">
    <w:name w:val="A4"/>
    <w:uiPriority w:val="99"/>
    <w:rsid w:val="00A459A1"/>
    <w:rPr>
      <w:color w:val="000000"/>
      <w:sz w:val="14"/>
      <w:szCs w:val="14"/>
    </w:rPr>
  </w:style>
  <w:style w:type="paragraph" w:customStyle="1" w:styleId="Pa14">
    <w:name w:val="Pa14"/>
    <w:basedOn w:val="Default"/>
    <w:next w:val="Default"/>
    <w:uiPriority w:val="99"/>
    <w:rsid w:val="00B32608"/>
    <w:pPr>
      <w:spacing w:line="241" w:lineRule="atLeast"/>
    </w:pPr>
    <w:rPr>
      <w:rFonts w:ascii="Times New Roman" w:eastAsia="SimSun" w:hAnsi="Times New Roman" w:cs="Times New Roman"/>
      <w:color w:val="auto"/>
      <w:lang w:val="en-US" w:eastAsia="en-US"/>
    </w:rPr>
  </w:style>
  <w:style w:type="paragraph" w:customStyle="1" w:styleId="Pa25">
    <w:name w:val="Pa25"/>
    <w:basedOn w:val="Default"/>
    <w:next w:val="Default"/>
    <w:uiPriority w:val="99"/>
    <w:rsid w:val="0002082B"/>
    <w:pPr>
      <w:spacing w:line="221" w:lineRule="atLeast"/>
    </w:pPr>
    <w:rPr>
      <w:rFonts w:ascii="Mundo Sans Std" w:eastAsia="SimSun" w:hAnsi="Mundo Sans Std" w:cs="Times New Roman"/>
      <w:color w:val="auto"/>
      <w:lang w:val="en-US" w:eastAsia="en-US"/>
    </w:rPr>
  </w:style>
  <w:style w:type="character" w:customStyle="1" w:styleId="A19">
    <w:name w:val="A19"/>
    <w:uiPriority w:val="99"/>
    <w:rsid w:val="0002082B"/>
    <w:rPr>
      <w:rFonts w:ascii="Times New Roman" w:hAnsi="Times New Roman"/>
      <w:color w:val="000000"/>
      <w:sz w:val="29"/>
      <w:szCs w:val="29"/>
    </w:rPr>
  </w:style>
  <w:style w:type="character" w:customStyle="1" w:styleId="A10">
    <w:name w:val="A10"/>
    <w:uiPriority w:val="99"/>
    <w:rsid w:val="00A4695F"/>
    <w:rPr>
      <w:rFonts w:ascii="Times New Roman" w:hAnsi="Times New Roman"/>
      <w:color w:val="000000"/>
      <w:sz w:val="29"/>
      <w:szCs w:val="29"/>
    </w:rPr>
  </w:style>
  <w:style w:type="paragraph" w:customStyle="1" w:styleId="Pa21">
    <w:name w:val="Pa21"/>
    <w:basedOn w:val="Default"/>
    <w:next w:val="Default"/>
    <w:uiPriority w:val="99"/>
    <w:rsid w:val="007A4D70"/>
    <w:pPr>
      <w:spacing w:line="221" w:lineRule="atLeast"/>
    </w:pPr>
    <w:rPr>
      <w:rFonts w:ascii="Mundo Sans Std" w:eastAsia="SimSun" w:hAnsi="Mundo Sans Std" w:cs="Times New Roman"/>
      <w:color w:val="auto"/>
      <w:lang w:val="en-US" w:eastAsia="en-US"/>
    </w:rPr>
  </w:style>
  <w:style w:type="character" w:customStyle="1" w:styleId="A17">
    <w:name w:val="A17"/>
    <w:uiPriority w:val="99"/>
    <w:rsid w:val="007A4D70"/>
    <w:rPr>
      <w:rFonts w:ascii="Times New Roman" w:hAnsi="Times New Roman"/>
      <w:color w:val="000000"/>
      <w:sz w:val="29"/>
      <w:szCs w:val="29"/>
    </w:rPr>
  </w:style>
  <w:style w:type="paragraph" w:customStyle="1" w:styleId="Pa22">
    <w:name w:val="Pa22"/>
    <w:basedOn w:val="Default"/>
    <w:next w:val="Default"/>
    <w:uiPriority w:val="99"/>
    <w:rsid w:val="007A4D70"/>
    <w:pPr>
      <w:spacing w:line="221" w:lineRule="atLeast"/>
    </w:pPr>
    <w:rPr>
      <w:rFonts w:ascii="Mundo Sans Std" w:eastAsia="SimSun" w:hAnsi="Mundo Sans Std" w:cs="Times New Roman"/>
      <w:color w:val="auto"/>
      <w:lang w:val="en-US" w:eastAsia="en-US"/>
    </w:rPr>
  </w:style>
  <w:style w:type="character" w:customStyle="1" w:styleId="A18">
    <w:name w:val="A18"/>
    <w:uiPriority w:val="99"/>
    <w:rsid w:val="007A4D70"/>
    <w:rPr>
      <w:rFonts w:cs="Mundo Sans Std"/>
      <w:color w:val="000000"/>
      <w:sz w:val="12"/>
      <w:szCs w:val="12"/>
    </w:rPr>
  </w:style>
  <w:style w:type="paragraph" w:customStyle="1" w:styleId="Pa7">
    <w:name w:val="Pa7"/>
    <w:basedOn w:val="Default"/>
    <w:next w:val="Default"/>
    <w:uiPriority w:val="99"/>
    <w:rsid w:val="000A34D5"/>
    <w:pPr>
      <w:spacing w:line="211" w:lineRule="atLeast"/>
    </w:pPr>
    <w:rPr>
      <w:rFonts w:ascii="Cambria" w:eastAsia="SimSun" w:hAnsi="Cambria" w:cs="Times New Roman"/>
      <w:color w:val="auto"/>
      <w:lang w:val="en-US" w:eastAsia="en-US"/>
    </w:rPr>
  </w:style>
  <w:style w:type="paragraph" w:customStyle="1" w:styleId="Pa9">
    <w:name w:val="Pa9"/>
    <w:basedOn w:val="Default"/>
    <w:next w:val="Default"/>
    <w:uiPriority w:val="99"/>
    <w:rsid w:val="000A34D5"/>
    <w:pPr>
      <w:spacing w:line="211" w:lineRule="atLeast"/>
    </w:pPr>
    <w:rPr>
      <w:rFonts w:ascii="Cambria" w:eastAsia="SimSun" w:hAnsi="Cambria" w:cs="Times New Roman"/>
      <w:color w:val="auto"/>
      <w:lang w:val="en-US" w:eastAsia="en-US"/>
    </w:rPr>
  </w:style>
  <w:style w:type="paragraph" w:customStyle="1" w:styleId="Pa8">
    <w:name w:val="Pa8"/>
    <w:basedOn w:val="Default"/>
    <w:next w:val="Default"/>
    <w:uiPriority w:val="99"/>
    <w:rsid w:val="00851BD0"/>
    <w:pPr>
      <w:spacing w:line="211" w:lineRule="atLeast"/>
    </w:pPr>
    <w:rPr>
      <w:rFonts w:ascii="Cambria" w:eastAsia="SimSun" w:hAnsi="Cambria" w:cs="Times New Roman"/>
      <w:color w:val="auto"/>
      <w:lang w:val="en-US" w:eastAsia="en-US"/>
    </w:rPr>
  </w:style>
  <w:style w:type="paragraph" w:customStyle="1" w:styleId="Pa24">
    <w:name w:val="Pa24"/>
    <w:basedOn w:val="Default"/>
    <w:next w:val="Default"/>
    <w:uiPriority w:val="99"/>
    <w:rsid w:val="0056124C"/>
    <w:pPr>
      <w:spacing w:line="221" w:lineRule="atLeast"/>
    </w:pPr>
    <w:rPr>
      <w:rFonts w:ascii="Mundo Sans Std" w:eastAsia="SimSun" w:hAnsi="Mundo Sans Std" w:cs="Times New Roman"/>
      <w:color w:val="auto"/>
      <w:lang w:val="en-US" w:eastAsia="en-US"/>
    </w:rPr>
  </w:style>
  <w:style w:type="character" w:customStyle="1" w:styleId="A14">
    <w:name w:val="A14"/>
    <w:uiPriority w:val="99"/>
    <w:rsid w:val="0056124C"/>
    <w:rPr>
      <w:rFonts w:ascii="Times New Roman" w:hAnsi="Times New Roman"/>
      <w:color w:val="000000"/>
      <w:sz w:val="29"/>
      <w:szCs w:val="29"/>
    </w:rPr>
  </w:style>
  <w:style w:type="paragraph" w:customStyle="1" w:styleId="Pa18">
    <w:name w:val="Pa18"/>
    <w:basedOn w:val="Default"/>
    <w:next w:val="Default"/>
    <w:uiPriority w:val="99"/>
    <w:rsid w:val="0053385E"/>
    <w:pPr>
      <w:spacing w:line="221" w:lineRule="atLeast"/>
    </w:pPr>
    <w:rPr>
      <w:rFonts w:ascii="Mundo Sans Std" w:eastAsia="SimSun" w:hAnsi="Mundo Sans Std" w:cs="Times New Roman"/>
      <w:color w:val="auto"/>
      <w:lang w:val="en-US" w:eastAsia="en-US"/>
    </w:rPr>
  </w:style>
  <w:style w:type="character" w:customStyle="1" w:styleId="A13">
    <w:name w:val="A13"/>
    <w:uiPriority w:val="99"/>
    <w:rsid w:val="0053385E"/>
    <w:rPr>
      <w:rFonts w:ascii="Times New Roman" w:hAnsi="Times New Roman"/>
      <w:color w:val="000000"/>
      <w:sz w:val="29"/>
      <w:szCs w:val="29"/>
    </w:rPr>
  </w:style>
  <w:style w:type="paragraph" w:styleId="Caption">
    <w:name w:val="caption"/>
    <w:basedOn w:val="Normal"/>
    <w:next w:val="Normal"/>
    <w:uiPriority w:val="99"/>
    <w:unhideWhenUsed/>
    <w:qFormat/>
    <w:rsid w:val="003A0413"/>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2815215">
      <w:bodyDiv w:val="1"/>
      <w:marLeft w:val="0"/>
      <w:marRight w:val="0"/>
      <w:marTop w:val="0"/>
      <w:marBottom w:val="0"/>
      <w:divBdr>
        <w:top w:val="none" w:sz="0" w:space="0" w:color="auto"/>
        <w:left w:val="none" w:sz="0" w:space="0" w:color="auto"/>
        <w:bottom w:val="none" w:sz="0" w:space="0" w:color="auto"/>
        <w:right w:val="none" w:sz="0" w:space="0" w:color="auto"/>
      </w:divBdr>
    </w:div>
    <w:div w:id="175274509">
      <w:bodyDiv w:val="1"/>
      <w:marLeft w:val="0"/>
      <w:marRight w:val="0"/>
      <w:marTop w:val="0"/>
      <w:marBottom w:val="0"/>
      <w:divBdr>
        <w:top w:val="none" w:sz="0" w:space="0" w:color="auto"/>
        <w:left w:val="none" w:sz="0" w:space="0" w:color="auto"/>
        <w:bottom w:val="none" w:sz="0" w:space="0" w:color="auto"/>
        <w:right w:val="none" w:sz="0" w:space="0" w:color="auto"/>
      </w:divBdr>
    </w:div>
    <w:div w:id="255984328">
      <w:bodyDiv w:val="1"/>
      <w:marLeft w:val="0"/>
      <w:marRight w:val="0"/>
      <w:marTop w:val="0"/>
      <w:marBottom w:val="0"/>
      <w:divBdr>
        <w:top w:val="none" w:sz="0" w:space="0" w:color="auto"/>
        <w:left w:val="none" w:sz="0" w:space="0" w:color="auto"/>
        <w:bottom w:val="none" w:sz="0" w:space="0" w:color="auto"/>
        <w:right w:val="none" w:sz="0" w:space="0" w:color="auto"/>
      </w:divBdr>
    </w:div>
    <w:div w:id="289558863">
      <w:bodyDiv w:val="1"/>
      <w:marLeft w:val="0"/>
      <w:marRight w:val="0"/>
      <w:marTop w:val="0"/>
      <w:marBottom w:val="0"/>
      <w:divBdr>
        <w:top w:val="none" w:sz="0" w:space="0" w:color="auto"/>
        <w:left w:val="none" w:sz="0" w:space="0" w:color="auto"/>
        <w:bottom w:val="none" w:sz="0" w:space="0" w:color="auto"/>
        <w:right w:val="none" w:sz="0" w:space="0" w:color="auto"/>
      </w:divBdr>
    </w:div>
    <w:div w:id="459805458">
      <w:bodyDiv w:val="1"/>
      <w:marLeft w:val="0"/>
      <w:marRight w:val="0"/>
      <w:marTop w:val="0"/>
      <w:marBottom w:val="0"/>
      <w:divBdr>
        <w:top w:val="none" w:sz="0" w:space="0" w:color="auto"/>
        <w:left w:val="none" w:sz="0" w:space="0" w:color="auto"/>
        <w:bottom w:val="none" w:sz="0" w:space="0" w:color="auto"/>
        <w:right w:val="none" w:sz="0" w:space="0" w:color="auto"/>
      </w:divBdr>
    </w:div>
    <w:div w:id="521555236">
      <w:bodyDiv w:val="1"/>
      <w:marLeft w:val="0"/>
      <w:marRight w:val="0"/>
      <w:marTop w:val="0"/>
      <w:marBottom w:val="0"/>
      <w:divBdr>
        <w:top w:val="none" w:sz="0" w:space="0" w:color="auto"/>
        <w:left w:val="none" w:sz="0" w:space="0" w:color="auto"/>
        <w:bottom w:val="none" w:sz="0" w:space="0" w:color="auto"/>
        <w:right w:val="none" w:sz="0" w:space="0" w:color="auto"/>
      </w:divBdr>
    </w:div>
    <w:div w:id="545024718">
      <w:bodyDiv w:val="1"/>
      <w:marLeft w:val="0"/>
      <w:marRight w:val="0"/>
      <w:marTop w:val="0"/>
      <w:marBottom w:val="0"/>
      <w:divBdr>
        <w:top w:val="none" w:sz="0" w:space="0" w:color="auto"/>
        <w:left w:val="none" w:sz="0" w:space="0" w:color="auto"/>
        <w:bottom w:val="none" w:sz="0" w:space="0" w:color="auto"/>
        <w:right w:val="none" w:sz="0" w:space="0" w:color="auto"/>
      </w:divBdr>
    </w:div>
    <w:div w:id="621814449">
      <w:bodyDiv w:val="1"/>
      <w:marLeft w:val="0"/>
      <w:marRight w:val="0"/>
      <w:marTop w:val="0"/>
      <w:marBottom w:val="0"/>
      <w:divBdr>
        <w:top w:val="none" w:sz="0" w:space="0" w:color="auto"/>
        <w:left w:val="none" w:sz="0" w:space="0" w:color="auto"/>
        <w:bottom w:val="none" w:sz="0" w:space="0" w:color="auto"/>
        <w:right w:val="none" w:sz="0" w:space="0" w:color="auto"/>
      </w:divBdr>
    </w:div>
    <w:div w:id="645354645">
      <w:bodyDiv w:val="1"/>
      <w:marLeft w:val="0"/>
      <w:marRight w:val="0"/>
      <w:marTop w:val="0"/>
      <w:marBottom w:val="0"/>
      <w:divBdr>
        <w:top w:val="none" w:sz="0" w:space="0" w:color="auto"/>
        <w:left w:val="none" w:sz="0" w:space="0" w:color="auto"/>
        <w:bottom w:val="none" w:sz="0" w:space="0" w:color="auto"/>
        <w:right w:val="none" w:sz="0" w:space="0" w:color="auto"/>
      </w:divBdr>
    </w:div>
    <w:div w:id="699550132">
      <w:bodyDiv w:val="1"/>
      <w:marLeft w:val="0"/>
      <w:marRight w:val="0"/>
      <w:marTop w:val="0"/>
      <w:marBottom w:val="0"/>
      <w:divBdr>
        <w:top w:val="none" w:sz="0" w:space="0" w:color="auto"/>
        <w:left w:val="none" w:sz="0" w:space="0" w:color="auto"/>
        <w:bottom w:val="none" w:sz="0" w:space="0" w:color="auto"/>
        <w:right w:val="none" w:sz="0" w:space="0" w:color="auto"/>
      </w:divBdr>
    </w:div>
    <w:div w:id="729160398">
      <w:bodyDiv w:val="1"/>
      <w:marLeft w:val="0"/>
      <w:marRight w:val="0"/>
      <w:marTop w:val="0"/>
      <w:marBottom w:val="0"/>
      <w:divBdr>
        <w:top w:val="none" w:sz="0" w:space="0" w:color="auto"/>
        <w:left w:val="none" w:sz="0" w:space="0" w:color="auto"/>
        <w:bottom w:val="none" w:sz="0" w:space="0" w:color="auto"/>
        <w:right w:val="none" w:sz="0" w:space="0" w:color="auto"/>
      </w:divBdr>
    </w:div>
    <w:div w:id="733964159">
      <w:bodyDiv w:val="1"/>
      <w:marLeft w:val="0"/>
      <w:marRight w:val="0"/>
      <w:marTop w:val="0"/>
      <w:marBottom w:val="0"/>
      <w:divBdr>
        <w:top w:val="none" w:sz="0" w:space="0" w:color="auto"/>
        <w:left w:val="none" w:sz="0" w:space="0" w:color="auto"/>
        <w:bottom w:val="none" w:sz="0" w:space="0" w:color="auto"/>
        <w:right w:val="none" w:sz="0" w:space="0" w:color="auto"/>
      </w:divBdr>
    </w:div>
    <w:div w:id="794911666">
      <w:bodyDiv w:val="1"/>
      <w:marLeft w:val="0"/>
      <w:marRight w:val="0"/>
      <w:marTop w:val="0"/>
      <w:marBottom w:val="0"/>
      <w:divBdr>
        <w:top w:val="none" w:sz="0" w:space="0" w:color="auto"/>
        <w:left w:val="none" w:sz="0" w:space="0" w:color="auto"/>
        <w:bottom w:val="none" w:sz="0" w:space="0" w:color="auto"/>
        <w:right w:val="none" w:sz="0" w:space="0" w:color="auto"/>
      </w:divBdr>
    </w:div>
    <w:div w:id="795954429">
      <w:bodyDiv w:val="1"/>
      <w:marLeft w:val="0"/>
      <w:marRight w:val="0"/>
      <w:marTop w:val="0"/>
      <w:marBottom w:val="0"/>
      <w:divBdr>
        <w:top w:val="none" w:sz="0" w:space="0" w:color="auto"/>
        <w:left w:val="none" w:sz="0" w:space="0" w:color="auto"/>
        <w:bottom w:val="none" w:sz="0" w:space="0" w:color="auto"/>
        <w:right w:val="none" w:sz="0" w:space="0" w:color="auto"/>
      </w:divBdr>
    </w:div>
    <w:div w:id="832918118">
      <w:bodyDiv w:val="1"/>
      <w:marLeft w:val="0"/>
      <w:marRight w:val="0"/>
      <w:marTop w:val="0"/>
      <w:marBottom w:val="0"/>
      <w:divBdr>
        <w:top w:val="none" w:sz="0" w:space="0" w:color="auto"/>
        <w:left w:val="none" w:sz="0" w:space="0" w:color="auto"/>
        <w:bottom w:val="none" w:sz="0" w:space="0" w:color="auto"/>
        <w:right w:val="none" w:sz="0" w:space="0" w:color="auto"/>
      </w:divBdr>
    </w:div>
    <w:div w:id="845943992">
      <w:bodyDiv w:val="1"/>
      <w:marLeft w:val="0"/>
      <w:marRight w:val="0"/>
      <w:marTop w:val="0"/>
      <w:marBottom w:val="0"/>
      <w:divBdr>
        <w:top w:val="none" w:sz="0" w:space="0" w:color="auto"/>
        <w:left w:val="none" w:sz="0" w:space="0" w:color="auto"/>
        <w:bottom w:val="none" w:sz="0" w:space="0" w:color="auto"/>
        <w:right w:val="none" w:sz="0" w:space="0" w:color="auto"/>
      </w:divBdr>
    </w:div>
    <w:div w:id="996567765">
      <w:bodyDiv w:val="1"/>
      <w:marLeft w:val="0"/>
      <w:marRight w:val="0"/>
      <w:marTop w:val="0"/>
      <w:marBottom w:val="0"/>
      <w:divBdr>
        <w:top w:val="none" w:sz="0" w:space="0" w:color="auto"/>
        <w:left w:val="none" w:sz="0" w:space="0" w:color="auto"/>
        <w:bottom w:val="none" w:sz="0" w:space="0" w:color="auto"/>
        <w:right w:val="none" w:sz="0" w:space="0" w:color="auto"/>
      </w:divBdr>
    </w:div>
    <w:div w:id="1018697940">
      <w:bodyDiv w:val="1"/>
      <w:marLeft w:val="0"/>
      <w:marRight w:val="0"/>
      <w:marTop w:val="0"/>
      <w:marBottom w:val="0"/>
      <w:divBdr>
        <w:top w:val="none" w:sz="0" w:space="0" w:color="auto"/>
        <w:left w:val="none" w:sz="0" w:space="0" w:color="auto"/>
        <w:bottom w:val="none" w:sz="0" w:space="0" w:color="auto"/>
        <w:right w:val="none" w:sz="0" w:space="0" w:color="auto"/>
      </w:divBdr>
    </w:div>
    <w:div w:id="1041399442">
      <w:bodyDiv w:val="1"/>
      <w:marLeft w:val="0"/>
      <w:marRight w:val="0"/>
      <w:marTop w:val="0"/>
      <w:marBottom w:val="0"/>
      <w:divBdr>
        <w:top w:val="none" w:sz="0" w:space="0" w:color="auto"/>
        <w:left w:val="none" w:sz="0" w:space="0" w:color="auto"/>
        <w:bottom w:val="none" w:sz="0" w:space="0" w:color="auto"/>
        <w:right w:val="none" w:sz="0" w:space="0" w:color="auto"/>
      </w:divBdr>
    </w:div>
    <w:div w:id="1084759928">
      <w:bodyDiv w:val="1"/>
      <w:marLeft w:val="0"/>
      <w:marRight w:val="0"/>
      <w:marTop w:val="0"/>
      <w:marBottom w:val="0"/>
      <w:divBdr>
        <w:top w:val="none" w:sz="0" w:space="0" w:color="auto"/>
        <w:left w:val="none" w:sz="0" w:space="0" w:color="auto"/>
        <w:bottom w:val="none" w:sz="0" w:space="0" w:color="auto"/>
        <w:right w:val="none" w:sz="0" w:space="0" w:color="auto"/>
      </w:divBdr>
    </w:div>
    <w:div w:id="1107578191">
      <w:bodyDiv w:val="1"/>
      <w:marLeft w:val="0"/>
      <w:marRight w:val="0"/>
      <w:marTop w:val="0"/>
      <w:marBottom w:val="0"/>
      <w:divBdr>
        <w:top w:val="none" w:sz="0" w:space="0" w:color="auto"/>
        <w:left w:val="none" w:sz="0" w:space="0" w:color="auto"/>
        <w:bottom w:val="none" w:sz="0" w:space="0" w:color="auto"/>
        <w:right w:val="none" w:sz="0" w:space="0" w:color="auto"/>
      </w:divBdr>
    </w:div>
    <w:div w:id="1122915605">
      <w:bodyDiv w:val="1"/>
      <w:marLeft w:val="0"/>
      <w:marRight w:val="0"/>
      <w:marTop w:val="0"/>
      <w:marBottom w:val="0"/>
      <w:divBdr>
        <w:top w:val="none" w:sz="0" w:space="0" w:color="auto"/>
        <w:left w:val="none" w:sz="0" w:space="0" w:color="auto"/>
        <w:bottom w:val="none" w:sz="0" w:space="0" w:color="auto"/>
        <w:right w:val="none" w:sz="0" w:space="0" w:color="auto"/>
      </w:divBdr>
    </w:div>
    <w:div w:id="1167594282">
      <w:bodyDiv w:val="1"/>
      <w:marLeft w:val="0"/>
      <w:marRight w:val="0"/>
      <w:marTop w:val="0"/>
      <w:marBottom w:val="0"/>
      <w:divBdr>
        <w:top w:val="none" w:sz="0" w:space="0" w:color="auto"/>
        <w:left w:val="none" w:sz="0" w:space="0" w:color="auto"/>
        <w:bottom w:val="none" w:sz="0" w:space="0" w:color="auto"/>
        <w:right w:val="none" w:sz="0" w:space="0" w:color="auto"/>
      </w:divBdr>
    </w:div>
    <w:div w:id="1196388989">
      <w:bodyDiv w:val="1"/>
      <w:marLeft w:val="0"/>
      <w:marRight w:val="0"/>
      <w:marTop w:val="0"/>
      <w:marBottom w:val="0"/>
      <w:divBdr>
        <w:top w:val="none" w:sz="0" w:space="0" w:color="auto"/>
        <w:left w:val="none" w:sz="0" w:space="0" w:color="auto"/>
        <w:bottom w:val="none" w:sz="0" w:space="0" w:color="auto"/>
        <w:right w:val="none" w:sz="0" w:space="0" w:color="auto"/>
      </w:divBdr>
    </w:div>
    <w:div w:id="1233586386">
      <w:bodyDiv w:val="1"/>
      <w:marLeft w:val="0"/>
      <w:marRight w:val="0"/>
      <w:marTop w:val="0"/>
      <w:marBottom w:val="0"/>
      <w:divBdr>
        <w:top w:val="none" w:sz="0" w:space="0" w:color="auto"/>
        <w:left w:val="none" w:sz="0" w:space="0" w:color="auto"/>
        <w:bottom w:val="none" w:sz="0" w:space="0" w:color="auto"/>
        <w:right w:val="none" w:sz="0" w:space="0" w:color="auto"/>
      </w:divBdr>
    </w:div>
    <w:div w:id="1291401486">
      <w:bodyDiv w:val="1"/>
      <w:marLeft w:val="0"/>
      <w:marRight w:val="0"/>
      <w:marTop w:val="0"/>
      <w:marBottom w:val="0"/>
      <w:divBdr>
        <w:top w:val="none" w:sz="0" w:space="0" w:color="auto"/>
        <w:left w:val="none" w:sz="0" w:space="0" w:color="auto"/>
        <w:bottom w:val="none" w:sz="0" w:space="0" w:color="auto"/>
        <w:right w:val="none" w:sz="0" w:space="0" w:color="auto"/>
      </w:divBdr>
    </w:div>
    <w:div w:id="1347707408">
      <w:bodyDiv w:val="1"/>
      <w:marLeft w:val="0"/>
      <w:marRight w:val="0"/>
      <w:marTop w:val="0"/>
      <w:marBottom w:val="0"/>
      <w:divBdr>
        <w:top w:val="none" w:sz="0" w:space="0" w:color="auto"/>
        <w:left w:val="none" w:sz="0" w:space="0" w:color="auto"/>
        <w:bottom w:val="none" w:sz="0" w:space="0" w:color="auto"/>
        <w:right w:val="none" w:sz="0" w:space="0" w:color="auto"/>
      </w:divBdr>
    </w:div>
    <w:div w:id="1355813164">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0"/>
      <w:marRight w:val="0"/>
      <w:marTop w:val="0"/>
      <w:marBottom w:val="0"/>
      <w:divBdr>
        <w:top w:val="none" w:sz="0" w:space="0" w:color="auto"/>
        <w:left w:val="none" w:sz="0" w:space="0" w:color="auto"/>
        <w:bottom w:val="none" w:sz="0" w:space="0" w:color="auto"/>
        <w:right w:val="none" w:sz="0" w:space="0" w:color="auto"/>
      </w:divBdr>
    </w:div>
    <w:div w:id="1433820406">
      <w:bodyDiv w:val="1"/>
      <w:marLeft w:val="0"/>
      <w:marRight w:val="0"/>
      <w:marTop w:val="0"/>
      <w:marBottom w:val="0"/>
      <w:divBdr>
        <w:top w:val="none" w:sz="0" w:space="0" w:color="auto"/>
        <w:left w:val="none" w:sz="0" w:space="0" w:color="auto"/>
        <w:bottom w:val="none" w:sz="0" w:space="0" w:color="auto"/>
        <w:right w:val="none" w:sz="0" w:space="0" w:color="auto"/>
      </w:divBdr>
    </w:div>
    <w:div w:id="1468623658">
      <w:bodyDiv w:val="1"/>
      <w:marLeft w:val="0"/>
      <w:marRight w:val="0"/>
      <w:marTop w:val="0"/>
      <w:marBottom w:val="0"/>
      <w:divBdr>
        <w:top w:val="none" w:sz="0" w:space="0" w:color="auto"/>
        <w:left w:val="none" w:sz="0" w:space="0" w:color="auto"/>
        <w:bottom w:val="none" w:sz="0" w:space="0" w:color="auto"/>
        <w:right w:val="none" w:sz="0" w:space="0" w:color="auto"/>
      </w:divBdr>
    </w:div>
    <w:div w:id="1513450997">
      <w:bodyDiv w:val="1"/>
      <w:marLeft w:val="0"/>
      <w:marRight w:val="0"/>
      <w:marTop w:val="0"/>
      <w:marBottom w:val="0"/>
      <w:divBdr>
        <w:top w:val="none" w:sz="0" w:space="0" w:color="auto"/>
        <w:left w:val="none" w:sz="0" w:space="0" w:color="auto"/>
        <w:bottom w:val="none" w:sz="0" w:space="0" w:color="auto"/>
        <w:right w:val="none" w:sz="0" w:space="0" w:color="auto"/>
      </w:divBdr>
    </w:div>
    <w:div w:id="1519271966">
      <w:bodyDiv w:val="1"/>
      <w:marLeft w:val="0"/>
      <w:marRight w:val="0"/>
      <w:marTop w:val="0"/>
      <w:marBottom w:val="0"/>
      <w:divBdr>
        <w:top w:val="none" w:sz="0" w:space="0" w:color="auto"/>
        <w:left w:val="none" w:sz="0" w:space="0" w:color="auto"/>
        <w:bottom w:val="none" w:sz="0" w:space="0" w:color="auto"/>
        <w:right w:val="none" w:sz="0" w:space="0" w:color="auto"/>
      </w:divBdr>
    </w:div>
    <w:div w:id="1546525110">
      <w:bodyDiv w:val="1"/>
      <w:marLeft w:val="0"/>
      <w:marRight w:val="0"/>
      <w:marTop w:val="0"/>
      <w:marBottom w:val="0"/>
      <w:divBdr>
        <w:top w:val="none" w:sz="0" w:space="0" w:color="auto"/>
        <w:left w:val="none" w:sz="0" w:space="0" w:color="auto"/>
        <w:bottom w:val="none" w:sz="0" w:space="0" w:color="auto"/>
        <w:right w:val="none" w:sz="0" w:space="0" w:color="auto"/>
      </w:divBdr>
    </w:div>
    <w:div w:id="1575124939">
      <w:bodyDiv w:val="1"/>
      <w:marLeft w:val="0"/>
      <w:marRight w:val="0"/>
      <w:marTop w:val="0"/>
      <w:marBottom w:val="0"/>
      <w:divBdr>
        <w:top w:val="none" w:sz="0" w:space="0" w:color="auto"/>
        <w:left w:val="none" w:sz="0" w:space="0" w:color="auto"/>
        <w:bottom w:val="none" w:sz="0" w:space="0" w:color="auto"/>
        <w:right w:val="none" w:sz="0" w:space="0" w:color="auto"/>
      </w:divBdr>
    </w:div>
    <w:div w:id="1647394402">
      <w:bodyDiv w:val="1"/>
      <w:marLeft w:val="0"/>
      <w:marRight w:val="0"/>
      <w:marTop w:val="0"/>
      <w:marBottom w:val="0"/>
      <w:divBdr>
        <w:top w:val="none" w:sz="0" w:space="0" w:color="auto"/>
        <w:left w:val="none" w:sz="0" w:space="0" w:color="auto"/>
        <w:bottom w:val="none" w:sz="0" w:space="0" w:color="auto"/>
        <w:right w:val="none" w:sz="0" w:space="0" w:color="auto"/>
      </w:divBdr>
    </w:div>
    <w:div w:id="1655330526">
      <w:bodyDiv w:val="1"/>
      <w:marLeft w:val="0"/>
      <w:marRight w:val="0"/>
      <w:marTop w:val="0"/>
      <w:marBottom w:val="0"/>
      <w:divBdr>
        <w:top w:val="none" w:sz="0" w:space="0" w:color="auto"/>
        <w:left w:val="none" w:sz="0" w:space="0" w:color="auto"/>
        <w:bottom w:val="none" w:sz="0" w:space="0" w:color="auto"/>
        <w:right w:val="none" w:sz="0" w:space="0" w:color="auto"/>
      </w:divBdr>
    </w:div>
    <w:div w:id="1662730371">
      <w:bodyDiv w:val="1"/>
      <w:marLeft w:val="0"/>
      <w:marRight w:val="0"/>
      <w:marTop w:val="0"/>
      <w:marBottom w:val="0"/>
      <w:divBdr>
        <w:top w:val="none" w:sz="0" w:space="0" w:color="auto"/>
        <w:left w:val="none" w:sz="0" w:space="0" w:color="auto"/>
        <w:bottom w:val="none" w:sz="0" w:space="0" w:color="auto"/>
        <w:right w:val="none" w:sz="0" w:space="0" w:color="auto"/>
      </w:divBdr>
    </w:div>
    <w:div w:id="1671248353">
      <w:bodyDiv w:val="1"/>
      <w:marLeft w:val="0"/>
      <w:marRight w:val="0"/>
      <w:marTop w:val="0"/>
      <w:marBottom w:val="0"/>
      <w:divBdr>
        <w:top w:val="none" w:sz="0" w:space="0" w:color="auto"/>
        <w:left w:val="none" w:sz="0" w:space="0" w:color="auto"/>
        <w:bottom w:val="none" w:sz="0" w:space="0" w:color="auto"/>
        <w:right w:val="none" w:sz="0" w:space="0" w:color="auto"/>
      </w:divBdr>
    </w:div>
    <w:div w:id="1774860192">
      <w:bodyDiv w:val="1"/>
      <w:marLeft w:val="0"/>
      <w:marRight w:val="0"/>
      <w:marTop w:val="0"/>
      <w:marBottom w:val="0"/>
      <w:divBdr>
        <w:top w:val="none" w:sz="0" w:space="0" w:color="auto"/>
        <w:left w:val="none" w:sz="0" w:space="0" w:color="auto"/>
        <w:bottom w:val="none" w:sz="0" w:space="0" w:color="auto"/>
        <w:right w:val="none" w:sz="0" w:space="0" w:color="auto"/>
      </w:divBdr>
    </w:div>
    <w:div w:id="1938635536">
      <w:bodyDiv w:val="1"/>
      <w:marLeft w:val="0"/>
      <w:marRight w:val="0"/>
      <w:marTop w:val="0"/>
      <w:marBottom w:val="0"/>
      <w:divBdr>
        <w:top w:val="none" w:sz="0" w:space="0" w:color="auto"/>
        <w:left w:val="none" w:sz="0" w:space="0" w:color="auto"/>
        <w:bottom w:val="none" w:sz="0" w:space="0" w:color="auto"/>
        <w:right w:val="none" w:sz="0" w:space="0" w:color="auto"/>
      </w:divBdr>
    </w:div>
    <w:div w:id="2023699181">
      <w:bodyDiv w:val="1"/>
      <w:marLeft w:val="0"/>
      <w:marRight w:val="0"/>
      <w:marTop w:val="0"/>
      <w:marBottom w:val="0"/>
      <w:divBdr>
        <w:top w:val="none" w:sz="0" w:space="0" w:color="auto"/>
        <w:left w:val="none" w:sz="0" w:space="0" w:color="auto"/>
        <w:bottom w:val="none" w:sz="0" w:space="0" w:color="auto"/>
        <w:right w:val="none" w:sz="0" w:space="0" w:color="auto"/>
      </w:divBdr>
    </w:div>
    <w:div w:id="21271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BCE1-1440-4CFE-8B10-5D895C17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Spahiu Edrin</dc:creator>
  <cp:lastModifiedBy>idudushi</cp:lastModifiedBy>
  <cp:revision>2</cp:revision>
  <cp:lastPrinted>2017-05-30T17:26:00Z</cp:lastPrinted>
  <dcterms:created xsi:type="dcterms:W3CDTF">2020-10-29T23:54:00Z</dcterms:created>
  <dcterms:modified xsi:type="dcterms:W3CDTF">2020-10-29T23:54:00Z</dcterms:modified>
</cp:coreProperties>
</file>