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AF" w:rsidRPr="00ED06B8" w:rsidRDefault="00DD688D" w:rsidP="0085753D">
      <w:pPr>
        <w:jc w:val="both"/>
        <w:rPr>
          <w:rFonts w:cs="Calibri"/>
          <w:b/>
          <w:sz w:val="24"/>
          <w:szCs w:val="24"/>
        </w:rPr>
      </w:pPr>
      <w:r w:rsidRPr="00ED06B8">
        <w:rPr>
          <w:rFonts w:cs="Calibri"/>
          <w:b/>
          <w:sz w:val="24"/>
          <w:szCs w:val="24"/>
        </w:rPr>
        <w:t xml:space="preserve">REPUBLIKA E SHQIPËRISË </w:t>
      </w:r>
    </w:p>
    <w:p w:rsidR="00DD688D" w:rsidRPr="00ED06B8" w:rsidRDefault="00DD688D" w:rsidP="0085753D">
      <w:pPr>
        <w:jc w:val="both"/>
        <w:rPr>
          <w:rFonts w:cs="Calibri"/>
          <w:b/>
          <w:sz w:val="24"/>
          <w:szCs w:val="24"/>
        </w:rPr>
      </w:pPr>
      <w:r w:rsidRPr="00ED06B8">
        <w:rPr>
          <w:rFonts w:cs="Calibri"/>
          <w:b/>
          <w:sz w:val="24"/>
          <w:szCs w:val="24"/>
        </w:rPr>
        <w:t>MINISTRIA E ARSIMIT DHE SPORTIT</w:t>
      </w:r>
    </w:p>
    <w:p w:rsidR="00DD688D" w:rsidRPr="00ED06B8" w:rsidRDefault="00DD688D" w:rsidP="0085753D">
      <w:pPr>
        <w:jc w:val="both"/>
        <w:rPr>
          <w:rFonts w:cs="Calibri"/>
          <w:b/>
          <w:sz w:val="24"/>
          <w:szCs w:val="24"/>
        </w:rPr>
      </w:pPr>
      <w:r w:rsidRPr="00ED06B8">
        <w:rPr>
          <w:rFonts w:cs="Calibri"/>
          <w:b/>
          <w:sz w:val="24"/>
          <w:szCs w:val="24"/>
        </w:rPr>
        <w:t xml:space="preserve">DREJTORIA ARSIMORE RAJONALE </w:t>
      </w:r>
      <w:r w:rsidRPr="00ED06B8">
        <w:rPr>
          <w:rFonts w:cs="Calibri"/>
          <w:sz w:val="24"/>
          <w:szCs w:val="24"/>
        </w:rPr>
        <w:t>_________________</w:t>
      </w:r>
      <w:r w:rsidR="00BC0B78" w:rsidRPr="00ED06B8">
        <w:rPr>
          <w:rFonts w:cs="Calibri"/>
          <w:sz w:val="24"/>
          <w:szCs w:val="24"/>
        </w:rPr>
        <w:t>_____</w:t>
      </w:r>
    </w:p>
    <w:p w:rsidR="00DD688D" w:rsidRPr="00ED06B8" w:rsidRDefault="00DD688D" w:rsidP="0085753D">
      <w:pPr>
        <w:jc w:val="both"/>
        <w:rPr>
          <w:rFonts w:cs="Calibri"/>
          <w:b/>
          <w:sz w:val="24"/>
          <w:szCs w:val="24"/>
        </w:rPr>
      </w:pPr>
      <w:r w:rsidRPr="00ED06B8">
        <w:rPr>
          <w:rFonts w:cs="Calibri"/>
          <w:b/>
          <w:sz w:val="24"/>
          <w:szCs w:val="24"/>
        </w:rPr>
        <w:t xml:space="preserve">GJIMNAZI/SHKOLLA E MESME PROFESIONALE </w:t>
      </w:r>
      <w:r w:rsidRPr="00ED06B8">
        <w:rPr>
          <w:rFonts w:cs="Calibri"/>
          <w:sz w:val="24"/>
          <w:szCs w:val="24"/>
        </w:rPr>
        <w:t>_________________________</w:t>
      </w:r>
      <w:r w:rsidR="00BC0B78" w:rsidRPr="00ED06B8">
        <w:rPr>
          <w:rFonts w:cs="Calibri"/>
          <w:sz w:val="24"/>
          <w:szCs w:val="24"/>
        </w:rPr>
        <w:t>__</w:t>
      </w:r>
    </w:p>
    <w:p w:rsidR="00DD688D" w:rsidRPr="00ED06B8" w:rsidRDefault="00DD688D" w:rsidP="0085753D">
      <w:pPr>
        <w:jc w:val="both"/>
        <w:rPr>
          <w:rFonts w:cs="Calibri"/>
          <w:b/>
          <w:sz w:val="24"/>
          <w:szCs w:val="24"/>
        </w:rPr>
      </w:pPr>
    </w:p>
    <w:p w:rsidR="00DD688D" w:rsidRPr="00ED06B8" w:rsidRDefault="00DD688D" w:rsidP="0085753D">
      <w:pPr>
        <w:jc w:val="both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cs="Calibri"/>
          <w:b/>
          <w:sz w:val="24"/>
          <w:szCs w:val="24"/>
        </w:rPr>
        <w:t>PLANIFIMI VJETOR</w:t>
      </w:r>
    </w:p>
    <w:p w:rsidR="00BC0B78" w:rsidRPr="00ED06B8" w:rsidRDefault="00BC0B78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b/>
          <w:bCs/>
          <w:sz w:val="24"/>
          <w:szCs w:val="24"/>
        </w:rPr>
      </w:pPr>
    </w:p>
    <w:p w:rsidR="00DD688D" w:rsidRPr="00ED06B8" w:rsidRDefault="00DD688D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 xml:space="preserve">FUSHA: </w:t>
      </w:r>
      <w:r w:rsidRPr="00ED06B8">
        <w:rPr>
          <w:rFonts w:eastAsia="Times New Roman Bold" w:cs="Calibri"/>
          <w:bCs/>
          <w:sz w:val="24"/>
          <w:szCs w:val="24"/>
        </w:rPr>
        <w:t>S</w:t>
      </w:r>
      <w:r w:rsidR="00BC0B78" w:rsidRPr="00ED06B8">
        <w:rPr>
          <w:rFonts w:eastAsia="Times New Roman Bold" w:cs="Calibri"/>
          <w:bCs/>
          <w:sz w:val="24"/>
          <w:szCs w:val="24"/>
        </w:rPr>
        <w:t>hkencat e natyrës</w:t>
      </w:r>
    </w:p>
    <w:p w:rsidR="00DD688D" w:rsidRPr="00ED06B8" w:rsidRDefault="00BC0B78" w:rsidP="0085753D">
      <w:pPr>
        <w:jc w:val="both"/>
        <w:rPr>
          <w:rFonts w:cs="Calibri"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 xml:space="preserve">SHKALLA: </w:t>
      </w:r>
      <w:r w:rsidR="00DD688D" w:rsidRPr="00ED06B8">
        <w:rPr>
          <w:rFonts w:eastAsia="Times New Roman Bold" w:cs="Calibri"/>
          <w:bCs/>
          <w:sz w:val="24"/>
          <w:szCs w:val="24"/>
        </w:rPr>
        <w:t>V</w:t>
      </w:r>
    </w:p>
    <w:p w:rsidR="00DD688D" w:rsidRPr="00ED06B8" w:rsidRDefault="00DD688D" w:rsidP="0085753D">
      <w:pPr>
        <w:jc w:val="both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 xml:space="preserve">LËNDA: </w:t>
      </w:r>
      <w:r w:rsidRPr="00ED06B8">
        <w:rPr>
          <w:rFonts w:eastAsia="Times New Roman Bold" w:cs="Calibri"/>
          <w:bCs/>
          <w:sz w:val="24"/>
          <w:szCs w:val="24"/>
        </w:rPr>
        <w:t xml:space="preserve">Fizikë </w:t>
      </w:r>
      <w:r w:rsidR="00BC0B78" w:rsidRPr="00ED06B8">
        <w:rPr>
          <w:rFonts w:eastAsia="Times New Roman Bold" w:cs="Calibri"/>
          <w:bCs/>
          <w:sz w:val="24"/>
          <w:szCs w:val="24"/>
        </w:rPr>
        <w:t>10</w:t>
      </w:r>
    </w:p>
    <w:p w:rsidR="00DD688D" w:rsidRPr="00ED06B8" w:rsidRDefault="00DD688D" w:rsidP="0085753D">
      <w:pPr>
        <w:jc w:val="both"/>
        <w:rPr>
          <w:rFonts w:cs="Calibri"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>SHTËPIA BOTUESE</w:t>
      </w:r>
      <w:r w:rsidR="00BC0B78" w:rsidRPr="00ED06B8">
        <w:rPr>
          <w:rFonts w:eastAsia="Times New Roman Bold" w:cs="Calibri"/>
          <w:b/>
          <w:bCs/>
          <w:sz w:val="24"/>
          <w:szCs w:val="24"/>
        </w:rPr>
        <w:t>:</w:t>
      </w:r>
      <w:r w:rsidRPr="00ED06B8">
        <w:rPr>
          <w:rFonts w:eastAsia="Times New Roman Bold" w:cs="Calibri"/>
          <w:b/>
          <w:bCs/>
          <w:sz w:val="24"/>
          <w:szCs w:val="24"/>
        </w:rPr>
        <w:t xml:space="preserve"> </w:t>
      </w:r>
      <w:r w:rsidRPr="00ED06B8">
        <w:rPr>
          <w:rFonts w:eastAsia="Times New Roman Bold" w:cs="Calibri"/>
          <w:bCs/>
          <w:sz w:val="24"/>
          <w:szCs w:val="24"/>
        </w:rPr>
        <w:t>(</w:t>
      </w:r>
      <w:r w:rsidR="00BC0B78" w:rsidRPr="00ED06B8">
        <w:rPr>
          <w:rFonts w:eastAsia="Times New Roman Bold" w:cs="Calibri"/>
          <w:bCs/>
          <w:sz w:val="24"/>
          <w:szCs w:val="24"/>
        </w:rPr>
        <w:t>Pearsen/</w:t>
      </w:r>
      <w:r w:rsidRPr="00ED06B8">
        <w:rPr>
          <w:rFonts w:eastAsia="Times New Roman Bold" w:cs="Calibri"/>
          <w:bCs/>
          <w:sz w:val="24"/>
          <w:szCs w:val="24"/>
        </w:rPr>
        <w:t>D</w:t>
      </w:r>
      <w:r w:rsidR="00BC0B78" w:rsidRPr="00ED06B8">
        <w:rPr>
          <w:rFonts w:eastAsia="Times New Roman Bold" w:cs="Calibri"/>
          <w:bCs/>
          <w:sz w:val="24"/>
          <w:szCs w:val="24"/>
        </w:rPr>
        <w:t>udaj</w:t>
      </w:r>
      <w:r w:rsidRPr="00ED06B8">
        <w:rPr>
          <w:rFonts w:eastAsia="Times New Roman Bold" w:cs="Calibri"/>
          <w:bCs/>
          <w:sz w:val="24"/>
          <w:szCs w:val="24"/>
        </w:rPr>
        <w:t>)</w:t>
      </w:r>
    </w:p>
    <w:p w:rsidR="00DD688D" w:rsidRPr="00ED06B8" w:rsidRDefault="00DD688D" w:rsidP="0085753D">
      <w:pPr>
        <w:jc w:val="both"/>
        <w:rPr>
          <w:rFonts w:eastAsia="Times New Roman Bold" w:cs="Calibri"/>
          <w:b/>
          <w:bCs/>
          <w:sz w:val="24"/>
          <w:szCs w:val="24"/>
        </w:rPr>
      </w:pPr>
    </w:p>
    <w:p w:rsidR="00DD688D" w:rsidRPr="00ED06B8" w:rsidRDefault="00DD688D" w:rsidP="0085753D">
      <w:pPr>
        <w:jc w:val="both"/>
        <w:rPr>
          <w:rFonts w:eastAsia="Times New Roman Bold" w:cs="Calibri"/>
          <w:b/>
          <w:bCs/>
          <w:sz w:val="24"/>
          <w:szCs w:val="24"/>
        </w:rPr>
      </w:pPr>
    </w:p>
    <w:p w:rsidR="00DD688D" w:rsidRPr="00ED06B8" w:rsidRDefault="00DD688D" w:rsidP="0085753D">
      <w:pPr>
        <w:jc w:val="both"/>
        <w:rPr>
          <w:rFonts w:eastAsia="Times New Roman Bold" w:cs="Calibri"/>
          <w:b/>
          <w:bCs/>
          <w:sz w:val="24"/>
          <w:szCs w:val="24"/>
        </w:rPr>
      </w:pPr>
    </w:p>
    <w:p w:rsidR="00DD688D" w:rsidRPr="00ED06B8" w:rsidRDefault="00DD688D" w:rsidP="0085753D">
      <w:pPr>
        <w:jc w:val="both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 xml:space="preserve">MËSUES LËNDE </w:t>
      </w:r>
      <w:r w:rsidRPr="00ED06B8">
        <w:rPr>
          <w:rFonts w:eastAsia="Times New Roman Bold" w:cs="Calibri"/>
          <w:b/>
          <w:bCs/>
          <w:sz w:val="24"/>
          <w:szCs w:val="24"/>
        </w:rPr>
        <w:tab/>
      </w:r>
      <w:r w:rsidRPr="00ED06B8">
        <w:rPr>
          <w:rFonts w:eastAsia="Times New Roman Bold" w:cs="Calibri"/>
          <w:b/>
          <w:bCs/>
          <w:sz w:val="24"/>
          <w:szCs w:val="24"/>
        </w:rPr>
        <w:tab/>
      </w:r>
      <w:r w:rsidRPr="00ED06B8">
        <w:rPr>
          <w:rFonts w:eastAsia="Times New Roman Bold" w:cs="Calibri"/>
          <w:b/>
          <w:bCs/>
          <w:sz w:val="24"/>
          <w:szCs w:val="24"/>
        </w:rPr>
        <w:tab/>
      </w:r>
      <w:r w:rsidRPr="00ED06B8">
        <w:rPr>
          <w:rFonts w:eastAsia="Times New Roman Bold" w:cs="Calibri"/>
          <w:b/>
          <w:bCs/>
          <w:sz w:val="24"/>
          <w:szCs w:val="24"/>
        </w:rPr>
        <w:tab/>
      </w:r>
      <w:r w:rsidRPr="00ED06B8">
        <w:rPr>
          <w:rFonts w:eastAsia="Times New Roman Bold" w:cs="Calibri"/>
          <w:b/>
          <w:bCs/>
          <w:sz w:val="24"/>
          <w:szCs w:val="24"/>
        </w:rPr>
        <w:tab/>
      </w:r>
      <w:r w:rsidR="00BC0B78" w:rsidRPr="00ED06B8">
        <w:rPr>
          <w:rFonts w:eastAsia="Times New Roman Bold" w:cs="Calibri"/>
          <w:b/>
          <w:bCs/>
          <w:sz w:val="24"/>
          <w:szCs w:val="24"/>
        </w:rPr>
        <w:t xml:space="preserve">   </w:t>
      </w:r>
      <w:r w:rsidRPr="00ED06B8">
        <w:rPr>
          <w:rFonts w:eastAsia="Times New Roman Bold" w:cs="Calibri"/>
          <w:b/>
          <w:bCs/>
          <w:sz w:val="24"/>
          <w:szCs w:val="24"/>
        </w:rPr>
        <w:t xml:space="preserve">  </w:t>
      </w:r>
      <w:r w:rsidR="00BC0B78" w:rsidRPr="00ED06B8">
        <w:rPr>
          <w:rFonts w:eastAsia="Times New Roman Bold" w:cs="Calibri"/>
          <w:b/>
          <w:bCs/>
          <w:sz w:val="24"/>
          <w:szCs w:val="24"/>
        </w:rPr>
        <w:tab/>
      </w:r>
      <w:r w:rsidR="00BC0B78" w:rsidRPr="00ED06B8">
        <w:rPr>
          <w:rFonts w:eastAsia="Times New Roman Bold" w:cs="Calibri"/>
          <w:b/>
          <w:bCs/>
          <w:sz w:val="24"/>
          <w:szCs w:val="24"/>
        </w:rPr>
        <w:tab/>
      </w:r>
      <w:r w:rsidR="00BC0B78" w:rsidRPr="00ED06B8">
        <w:rPr>
          <w:rFonts w:eastAsia="Times New Roman Bold" w:cs="Calibri"/>
          <w:b/>
          <w:bCs/>
          <w:sz w:val="24"/>
          <w:szCs w:val="24"/>
        </w:rPr>
        <w:tab/>
      </w:r>
      <w:r w:rsidR="00BC0B78" w:rsidRPr="00ED06B8">
        <w:rPr>
          <w:rFonts w:eastAsia="Times New Roman Bold" w:cs="Calibri"/>
          <w:b/>
          <w:bCs/>
          <w:sz w:val="24"/>
          <w:szCs w:val="24"/>
        </w:rPr>
        <w:tab/>
      </w:r>
      <w:r w:rsidR="00BC0B78" w:rsidRPr="00ED06B8">
        <w:rPr>
          <w:rFonts w:eastAsia="Times New Roman Bold" w:cs="Calibri"/>
          <w:b/>
          <w:bCs/>
          <w:sz w:val="24"/>
          <w:szCs w:val="24"/>
        </w:rPr>
        <w:tab/>
      </w:r>
      <w:r w:rsidR="00BC0B78" w:rsidRPr="00ED06B8">
        <w:rPr>
          <w:rFonts w:eastAsia="Times New Roman Bold" w:cs="Calibri"/>
          <w:b/>
          <w:bCs/>
          <w:sz w:val="24"/>
          <w:szCs w:val="24"/>
        </w:rPr>
        <w:tab/>
      </w:r>
      <w:r w:rsidRPr="00ED06B8">
        <w:rPr>
          <w:rFonts w:eastAsia="Times New Roman Bold" w:cs="Calibri"/>
          <w:b/>
          <w:bCs/>
          <w:sz w:val="24"/>
          <w:szCs w:val="24"/>
        </w:rPr>
        <w:t xml:space="preserve">PËRGJEGJËS DEPARTAMENTI  </w:t>
      </w:r>
      <w:r w:rsidRPr="00ED06B8">
        <w:rPr>
          <w:rFonts w:eastAsia="Times New Roman Bold" w:cs="Calibri"/>
          <w:b/>
          <w:bCs/>
          <w:sz w:val="24"/>
          <w:szCs w:val="24"/>
        </w:rPr>
        <w:tab/>
      </w:r>
      <w:r w:rsidRPr="00ED06B8">
        <w:rPr>
          <w:rFonts w:eastAsia="Times New Roman Bold" w:cs="Calibri"/>
          <w:b/>
          <w:bCs/>
          <w:sz w:val="24"/>
          <w:szCs w:val="24"/>
        </w:rPr>
        <w:tab/>
      </w:r>
      <w:r w:rsidRPr="00ED06B8">
        <w:rPr>
          <w:rFonts w:eastAsia="Times New Roman Bold" w:cs="Calibri"/>
          <w:b/>
          <w:bCs/>
          <w:sz w:val="24"/>
          <w:szCs w:val="24"/>
        </w:rPr>
        <w:tab/>
      </w:r>
      <w:r w:rsidRPr="00ED06B8">
        <w:rPr>
          <w:rFonts w:eastAsia="Times New Roman Bold" w:cs="Calibri"/>
          <w:b/>
          <w:bCs/>
          <w:sz w:val="24"/>
          <w:szCs w:val="24"/>
        </w:rPr>
        <w:tab/>
      </w:r>
      <w:r w:rsidRPr="00ED06B8">
        <w:rPr>
          <w:rFonts w:eastAsia="Times New Roman Bold" w:cs="Calibri"/>
          <w:b/>
          <w:bCs/>
          <w:sz w:val="24"/>
          <w:szCs w:val="24"/>
        </w:rPr>
        <w:tab/>
      </w:r>
      <w:r w:rsidRPr="00ED06B8">
        <w:rPr>
          <w:rFonts w:eastAsia="Times New Roman Bold" w:cs="Calibri"/>
          <w:b/>
          <w:bCs/>
          <w:sz w:val="24"/>
          <w:szCs w:val="24"/>
        </w:rPr>
        <w:tab/>
      </w:r>
    </w:p>
    <w:p w:rsidR="00DD688D" w:rsidRPr="00ED06B8" w:rsidRDefault="00DD688D" w:rsidP="0085753D">
      <w:pPr>
        <w:ind w:left="6480" w:firstLine="720"/>
        <w:jc w:val="both"/>
        <w:rPr>
          <w:rFonts w:eastAsia="Times New Roman Bold" w:cs="Calibri"/>
          <w:b/>
          <w:bCs/>
          <w:sz w:val="24"/>
          <w:szCs w:val="24"/>
        </w:rPr>
      </w:pPr>
    </w:p>
    <w:p w:rsidR="00DD688D" w:rsidRPr="00ED06B8" w:rsidRDefault="00BC0B78" w:rsidP="0085753D">
      <w:pPr>
        <w:ind w:left="8640" w:firstLine="720"/>
        <w:jc w:val="both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 xml:space="preserve">      D</w:t>
      </w:r>
      <w:r w:rsidR="00DD688D" w:rsidRPr="00ED06B8">
        <w:rPr>
          <w:rFonts w:eastAsia="Times New Roman Bold" w:cs="Calibri"/>
          <w:b/>
          <w:bCs/>
          <w:sz w:val="24"/>
          <w:szCs w:val="24"/>
        </w:rPr>
        <w:t>REJTORI I SHKOLL</w:t>
      </w:r>
      <w:r w:rsidRPr="00ED06B8">
        <w:rPr>
          <w:rFonts w:eastAsia="Times New Roman Bold" w:cs="Calibri"/>
          <w:b/>
          <w:bCs/>
          <w:sz w:val="24"/>
          <w:szCs w:val="24"/>
        </w:rPr>
        <w:t>Ë</w:t>
      </w:r>
      <w:r w:rsidR="00DD688D" w:rsidRPr="00ED06B8">
        <w:rPr>
          <w:rFonts w:eastAsia="Times New Roman Bold" w:cs="Calibri"/>
          <w:b/>
          <w:bCs/>
          <w:sz w:val="24"/>
          <w:szCs w:val="24"/>
        </w:rPr>
        <w:t xml:space="preserve">S </w:t>
      </w:r>
    </w:p>
    <w:p w:rsidR="00DD688D" w:rsidRPr="00ED06B8" w:rsidRDefault="00DD688D" w:rsidP="0085753D">
      <w:pPr>
        <w:ind w:left="2880" w:firstLine="720"/>
        <w:jc w:val="both"/>
        <w:rPr>
          <w:rFonts w:eastAsia="Times New Roman Bold" w:cs="Calibri"/>
          <w:b/>
          <w:bCs/>
          <w:sz w:val="24"/>
          <w:szCs w:val="24"/>
        </w:rPr>
      </w:pPr>
    </w:p>
    <w:p w:rsidR="00BC0B78" w:rsidRPr="00ED06B8" w:rsidRDefault="00BC0B78" w:rsidP="0085753D">
      <w:pPr>
        <w:ind w:left="2880" w:firstLine="720"/>
        <w:jc w:val="both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 xml:space="preserve">           </w:t>
      </w:r>
    </w:p>
    <w:p w:rsidR="00DD688D" w:rsidRPr="00ED06B8" w:rsidRDefault="00BC0B78" w:rsidP="0085753D">
      <w:pPr>
        <w:ind w:left="2880" w:firstLine="720"/>
        <w:jc w:val="both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 xml:space="preserve">                </w:t>
      </w:r>
      <w:r w:rsidR="00DD688D" w:rsidRPr="00ED06B8">
        <w:rPr>
          <w:rFonts w:eastAsia="Times New Roman Bold" w:cs="Calibri"/>
          <w:b/>
          <w:bCs/>
          <w:sz w:val="24"/>
          <w:szCs w:val="24"/>
        </w:rPr>
        <w:t>VITI SHKOLLOR 2017-2018</w:t>
      </w:r>
    </w:p>
    <w:p w:rsidR="00731296" w:rsidRPr="00ED06B8" w:rsidRDefault="00731296" w:rsidP="00731296">
      <w:pPr>
        <w:jc w:val="center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lastRenderedPageBreak/>
        <w:t>KURRIKULA BËRTHAMË SHKALLA 5</w:t>
      </w:r>
    </w:p>
    <w:p w:rsidR="00731296" w:rsidRPr="00ED06B8" w:rsidRDefault="00731296" w:rsidP="00731296">
      <w:pPr>
        <w:jc w:val="center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 xml:space="preserve">FUSHA- </w:t>
      </w:r>
      <w:proofErr w:type="gramStart"/>
      <w:r w:rsidRPr="00ED06B8">
        <w:rPr>
          <w:rFonts w:eastAsia="Times New Roman Bold" w:cs="Calibri"/>
          <w:b/>
          <w:bCs/>
          <w:sz w:val="24"/>
          <w:szCs w:val="24"/>
        </w:rPr>
        <w:t>SHKENCAT  E</w:t>
      </w:r>
      <w:proofErr w:type="gramEnd"/>
      <w:r w:rsidRPr="00ED06B8">
        <w:rPr>
          <w:rFonts w:eastAsia="Times New Roman Bold" w:cs="Calibri"/>
          <w:b/>
          <w:bCs/>
          <w:sz w:val="24"/>
          <w:szCs w:val="24"/>
        </w:rPr>
        <w:t xml:space="preserve"> NATYRËS- LËNDA FIZIKA 10</w:t>
      </w:r>
    </w:p>
    <w:p w:rsidR="00731296" w:rsidRPr="00ED06B8" w:rsidRDefault="00731296" w:rsidP="00F013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01350" w:rsidRPr="00ED06B8" w:rsidRDefault="00F01350" w:rsidP="00F013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ED06B8">
        <w:rPr>
          <w:rFonts w:cs="Calibri"/>
          <w:sz w:val="24"/>
          <w:szCs w:val="24"/>
        </w:rPr>
        <w:t xml:space="preserve">Kurrikula bërthamë zhvillohet </w:t>
      </w:r>
      <w:r w:rsidRPr="00ED06B8">
        <w:rPr>
          <w:rFonts w:cs="Calibri"/>
          <w:b/>
          <w:bCs/>
          <w:i/>
          <w:iCs/>
          <w:sz w:val="24"/>
          <w:szCs w:val="24"/>
        </w:rPr>
        <w:t xml:space="preserve">në shkallën V </w:t>
      </w:r>
      <w:r w:rsidRPr="00ED06B8">
        <w:rPr>
          <w:rFonts w:cs="Calibri"/>
          <w:sz w:val="24"/>
          <w:szCs w:val="24"/>
        </w:rPr>
        <w:t>dhe fokusohet në zhvillimin e koncepteve të kësaj fushe.</w:t>
      </w:r>
      <w:proofErr w:type="gramEnd"/>
      <w:r w:rsidRPr="00ED06B8">
        <w:rPr>
          <w:rFonts w:cs="Calibri"/>
          <w:sz w:val="24"/>
          <w:szCs w:val="24"/>
        </w:rPr>
        <w:t xml:space="preserve"> </w:t>
      </w:r>
      <w:proofErr w:type="gramStart"/>
      <w:r w:rsidRPr="00ED06B8">
        <w:rPr>
          <w:rFonts w:cs="Calibri"/>
          <w:sz w:val="24"/>
          <w:szCs w:val="24"/>
        </w:rPr>
        <w:t>Programi mbështetet në kornizën kurrikulare të arsimit parauniversitar, në kurrikulën bërthamë dhe në planin mësimor të AML-së.</w:t>
      </w:r>
      <w:proofErr w:type="gramEnd"/>
      <w:r w:rsidRPr="00ED06B8">
        <w:rPr>
          <w:rFonts w:cs="Calibri"/>
          <w:sz w:val="24"/>
          <w:szCs w:val="24"/>
        </w:rPr>
        <w:t xml:space="preserve"> Ai u shërben: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06B8">
        <w:rPr>
          <w:rFonts w:cs="Calibri"/>
          <w:i/>
          <w:iCs/>
          <w:sz w:val="24"/>
          <w:szCs w:val="24"/>
        </w:rPr>
        <w:t xml:space="preserve">nxënësve </w:t>
      </w:r>
      <w:r w:rsidRPr="00ED06B8">
        <w:rPr>
          <w:rFonts w:cs="Calibri"/>
          <w:sz w:val="24"/>
          <w:szCs w:val="24"/>
        </w:rPr>
        <w:t>për zhvillimin e kompetencave kyçe të të nxënit gjatë gjithë jetës dhe kompetencave të fushës së shkencave të natyrës;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06B8">
        <w:rPr>
          <w:rFonts w:cs="Calibri"/>
          <w:i/>
          <w:iCs/>
          <w:sz w:val="24"/>
          <w:szCs w:val="24"/>
        </w:rPr>
        <w:t xml:space="preserve">mësuesve </w:t>
      </w:r>
      <w:r w:rsidRPr="00ED06B8">
        <w:rPr>
          <w:rFonts w:cs="Calibri"/>
          <w:sz w:val="24"/>
          <w:szCs w:val="24"/>
        </w:rPr>
        <w:t>për planifikimin, realizimin dhe vlerësimin e veprimtarive mësimore dhe arritjeve të nxënësve në klasë dhe jashtë saj;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06B8">
        <w:rPr>
          <w:rFonts w:cs="Calibri"/>
          <w:i/>
          <w:iCs/>
          <w:sz w:val="24"/>
          <w:szCs w:val="24"/>
        </w:rPr>
        <w:t>prind</w:t>
      </w:r>
      <w:r w:rsidRPr="00ED06B8">
        <w:rPr>
          <w:rFonts w:cs="Calibri"/>
          <w:sz w:val="24"/>
          <w:szCs w:val="24"/>
        </w:rPr>
        <w:t>ërve për njohjen e rezultateve të pritshme të fëmijëve dhe kritereve të vlerësimit në periudha të caktuara;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proofErr w:type="gramStart"/>
      <w:r w:rsidRPr="00ED06B8">
        <w:rPr>
          <w:rFonts w:cs="Calibri"/>
          <w:i/>
          <w:iCs/>
          <w:sz w:val="24"/>
          <w:szCs w:val="24"/>
        </w:rPr>
        <w:t>hartuesve</w:t>
      </w:r>
      <w:proofErr w:type="gramEnd"/>
      <w:r w:rsidRPr="00ED06B8">
        <w:rPr>
          <w:rFonts w:cs="Calibri"/>
          <w:i/>
          <w:iCs/>
          <w:sz w:val="24"/>
          <w:szCs w:val="24"/>
        </w:rPr>
        <w:t xml:space="preserve"> të teksteve mësimore </w:t>
      </w:r>
      <w:r w:rsidRPr="00ED06B8">
        <w:rPr>
          <w:rFonts w:cs="Calibri"/>
          <w:sz w:val="24"/>
          <w:szCs w:val="24"/>
        </w:rPr>
        <w:t>dhe të materialeve ndihmëse për mësuesit dhe nxënësit.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t>Zbatimi i programit bëhet duke respektuar parimet e gjithëpërfshirjes në aspektin gjinor, etnik, kulturor, racor, fetar, të paaftësive dhe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proofErr w:type="gramStart"/>
      <w:r w:rsidRPr="00ED06B8">
        <w:rPr>
          <w:rFonts w:cs="Calibri"/>
          <w:sz w:val="24"/>
          <w:szCs w:val="24"/>
        </w:rPr>
        <w:t>nevojave</w:t>
      </w:r>
      <w:proofErr w:type="gramEnd"/>
      <w:r w:rsidRPr="00ED06B8">
        <w:rPr>
          <w:rFonts w:cs="Calibri"/>
          <w:sz w:val="24"/>
          <w:szCs w:val="24"/>
        </w:rPr>
        <w:t xml:space="preserve"> të veçanta të nxënësve.</w:t>
      </w:r>
    </w:p>
    <w:p w:rsidR="00F01350" w:rsidRPr="00ED06B8" w:rsidRDefault="00F01350" w:rsidP="00F01350">
      <w:pPr>
        <w:pStyle w:val="NoSpacing"/>
        <w:jc w:val="both"/>
        <w:rPr>
          <w:rFonts w:cs="Calibri"/>
          <w:sz w:val="24"/>
          <w:szCs w:val="24"/>
        </w:rPr>
      </w:pPr>
      <w:proofErr w:type="gramStart"/>
      <w:r w:rsidRPr="00ED06B8">
        <w:rPr>
          <w:rFonts w:eastAsia="Times New Roman Bold" w:cs="Calibri"/>
          <w:b/>
          <w:bCs/>
          <w:sz w:val="24"/>
          <w:szCs w:val="24"/>
        </w:rPr>
        <w:t>Qëllimet e fushës.</w:t>
      </w:r>
      <w:proofErr w:type="gramEnd"/>
      <w:r w:rsidRPr="00ED06B8">
        <w:rPr>
          <w:rFonts w:eastAsia="Times New Roman Bold" w:cs="Calibri"/>
          <w:b/>
          <w:bCs/>
          <w:sz w:val="24"/>
          <w:szCs w:val="24"/>
        </w:rPr>
        <w:t xml:space="preserve"> </w:t>
      </w:r>
      <w:proofErr w:type="gramStart"/>
      <w:r w:rsidRPr="00ED06B8">
        <w:rPr>
          <w:rFonts w:cs="Calibri"/>
          <w:sz w:val="24"/>
          <w:szCs w:val="24"/>
        </w:rPr>
        <w:t>Qëllimet e fushës së shkencave të natyrës janë konceptuar në funksion të të nxënit gjatë gjithë jetës.</w:t>
      </w:r>
      <w:proofErr w:type="gramEnd"/>
    </w:p>
    <w:p w:rsidR="00F01350" w:rsidRPr="00ED06B8" w:rsidRDefault="00F01350" w:rsidP="00F01350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>Përmes kësaj fushe nxënësit: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t>zhvillojnë njohuritë dhe konceptet bazë për formimin shkencor në fushën e shkencave të natyrës;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t>zbulojnë lidhjet e varësisë ndërmjet botës së gjallë dhe mjedisit;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t>zbulojnë lidhjet e varësisë ndërmjet botës së gjallë, botës jo të gjallë dhe mjedisit;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t>zhvillojnë aftësitë shkencore, mendimin kritik dhe krijues;</w:t>
      </w:r>
    </w:p>
    <w:p w:rsidR="00F01350" w:rsidRPr="00ED06B8" w:rsidRDefault="00F01350" w:rsidP="00CD6846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t>zbatojnë njohuritë dhe aftësitë shkencore në mënyrë analitike, kritike dhe krijuese në problemet që kërkojnë zgjidhje dhe marrje</w:t>
      </w:r>
      <w:r w:rsidR="00731296" w:rsidRPr="00ED06B8">
        <w:rPr>
          <w:rFonts w:cs="Calibri"/>
          <w:sz w:val="24"/>
          <w:szCs w:val="24"/>
        </w:rPr>
        <w:t xml:space="preserve"> </w:t>
      </w:r>
      <w:r w:rsidRPr="00ED06B8">
        <w:rPr>
          <w:rFonts w:cs="Calibri"/>
          <w:sz w:val="24"/>
          <w:szCs w:val="24"/>
        </w:rPr>
        <w:t>vendimesh;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t>vlerësojnë kontributin e shkencës dhe të teknologjisë për mirëqenien e njeriut dhe të shoqërisë;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t>ndërgjegjësohen për të bashkëvepruar me mjedisin në mënyrë të përgjegjshme dhe konsensuale;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t>përshkruajnë proceset natyrore në kohë dhe në hapësirë;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t>përshkruajnë burimet energjitike;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t>shpjegojnë proceset përmes katër bashkëveprimeve (gravitetit, elektromagnetik, bërthamor dhe bashkëveprimi i dobët);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t>përdorin teknologjinë e informacionit dhe të komunikimit, si mjet për sigurimin dhe komunikimin e informacionit;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proofErr w:type="gramStart"/>
      <w:r w:rsidRPr="00ED06B8">
        <w:rPr>
          <w:rFonts w:cs="Calibri"/>
          <w:sz w:val="24"/>
          <w:szCs w:val="24"/>
        </w:rPr>
        <w:t>shpjegojnë</w:t>
      </w:r>
      <w:proofErr w:type="gramEnd"/>
      <w:r w:rsidRPr="00ED06B8">
        <w:rPr>
          <w:rFonts w:cs="Calibri"/>
          <w:sz w:val="24"/>
          <w:szCs w:val="24"/>
        </w:rPr>
        <w:t xml:space="preserve"> rolin e shkencës në zhvillimin e qëndrueshëm, si edhe në ruajtjen dhe mbrojtjen e mjedisit. ndërgjegjësohen për të bashkëvepruar me mjedisin në mënyrë të përgjegjshme dhe konsensuale;</w:t>
      </w:r>
    </w:p>
    <w:p w:rsidR="00F01350" w:rsidRPr="00ED06B8" w:rsidRDefault="00F01350" w:rsidP="00F013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lastRenderedPageBreak/>
        <w:t>përshkruajnë proceset natyrore në kohë dhe në hapësirë;</w:t>
      </w:r>
    </w:p>
    <w:p w:rsidR="00F01350" w:rsidRPr="00ED06B8" w:rsidRDefault="00F01350" w:rsidP="00F013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t>përshkruajnë burimet energjitike;</w:t>
      </w:r>
    </w:p>
    <w:p w:rsidR="00F01350" w:rsidRPr="00ED06B8" w:rsidRDefault="00F01350" w:rsidP="00F013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t>shpjegojnë proceset përmes katër bashkëveprimeve (gravitetit, elektromagnetik, bërthamor dhe bashkëveprimi i dobët);</w:t>
      </w:r>
    </w:p>
    <w:p w:rsidR="00F01350" w:rsidRPr="00ED06B8" w:rsidRDefault="00F01350" w:rsidP="00F013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D06B8">
        <w:rPr>
          <w:rFonts w:cs="Calibri"/>
          <w:sz w:val="24"/>
          <w:szCs w:val="24"/>
        </w:rPr>
        <w:t>përdorin teknologjinë e informacionit dhe të komunikimit, si mjet për sigurimin dhe komunikimin e informacionit;</w:t>
      </w:r>
    </w:p>
    <w:p w:rsidR="00F01350" w:rsidRPr="00ED06B8" w:rsidRDefault="00F01350" w:rsidP="00F01350">
      <w:pPr>
        <w:pStyle w:val="NoSpacing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proofErr w:type="gramStart"/>
      <w:r w:rsidRPr="00ED06B8">
        <w:rPr>
          <w:rFonts w:cs="Calibri"/>
          <w:sz w:val="24"/>
          <w:szCs w:val="24"/>
        </w:rPr>
        <w:t>shpjegojnë</w:t>
      </w:r>
      <w:proofErr w:type="gramEnd"/>
      <w:r w:rsidRPr="00ED06B8">
        <w:rPr>
          <w:rFonts w:cs="Calibri"/>
          <w:sz w:val="24"/>
          <w:szCs w:val="24"/>
        </w:rPr>
        <w:t xml:space="preserve"> rolin e shkencës në zhvillimin e qëndrueshëm, si edhe në ruajtjen dhe mbrojtjen e mjedisit.</w:t>
      </w:r>
    </w:p>
    <w:p w:rsidR="00240427" w:rsidRPr="00ED06B8" w:rsidRDefault="00240427" w:rsidP="008575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ED06B8">
        <w:rPr>
          <w:rFonts w:cs="Calibri"/>
          <w:sz w:val="24"/>
          <w:szCs w:val="24"/>
        </w:rPr>
        <w:t>Programi i fushës së shkencave natyrore synon realizimin e kompetencave kyçe të të nxënit dhe të kompetencave të fushës.</w:t>
      </w:r>
      <w:proofErr w:type="gramEnd"/>
    </w:p>
    <w:p w:rsidR="00240427" w:rsidRPr="00ED06B8" w:rsidRDefault="00240427" w:rsidP="008575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ED06B8">
        <w:rPr>
          <w:rFonts w:cs="Calibri"/>
          <w:b/>
          <w:bCs/>
          <w:i/>
          <w:iCs/>
          <w:sz w:val="24"/>
          <w:szCs w:val="24"/>
        </w:rPr>
        <w:t xml:space="preserve">Kompetencat e fushës </w:t>
      </w:r>
      <w:r w:rsidRPr="00ED06B8">
        <w:rPr>
          <w:rFonts w:cs="Calibri"/>
          <w:sz w:val="24"/>
          <w:szCs w:val="24"/>
        </w:rPr>
        <w:t xml:space="preserve">lidhen me </w:t>
      </w:r>
      <w:r w:rsidRPr="00ED06B8">
        <w:rPr>
          <w:rFonts w:cs="Calibri"/>
          <w:b/>
          <w:bCs/>
          <w:i/>
          <w:iCs/>
          <w:sz w:val="24"/>
          <w:szCs w:val="24"/>
        </w:rPr>
        <w:t xml:space="preserve">kompetencat kyçe </w:t>
      </w:r>
      <w:r w:rsidRPr="00ED06B8">
        <w:rPr>
          <w:rFonts w:cs="Calibri"/>
          <w:sz w:val="24"/>
          <w:szCs w:val="24"/>
        </w:rPr>
        <w:t xml:space="preserve">nëpërmjet </w:t>
      </w:r>
      <w:r w:rsidRPr="00ED06B8">
        <w:rPr>
          <w:rFonts w:cs="Calibri"/>
          <w:b/>
          <w:bCs/>
          <w:i/>
          <w:iCs/>
          <w:sz w:val="24"/>
          <w:szCs w:val="24"/>
        </w:rPr>
        <w:t xml:space="preserve">rezultateve të të nxënit </w:t>
      </w:r>
      <w:r w:rsidRPr="00ED06B8">
        <w:rPr>
          <w:rFonts w:cs="Calibri"/>
          <w:sz w:val="24"/>
          <w:szCs w:val="24"/>
        </w:rPr>
        <w:t>të secilës prej tyre.</w:t>
      </w:r>
      <w:proofErr w:type="gramEnd"/>
      <w:r w:rsidRPr="00ED06B8">
        <w:rPr>
          <w:rFonts w:cs="Calibri"/>
          <w:sz w:val="24"/>
          <w:szCs w:val="24"/>
        </w:rPr>
        <w:t xml:space="preserve"> </w:t>
      </w:r>
      <w:proofErr w:type="gramStart"/>
      <w:r w:rsidRPr="00ED06B8">
        <w:rPr>
          <w:rFonts w:cs="Calibri"/>
          <w:sz w:val="24"/>
          <w:szCs w:val="24"/>
        </w:rPr>
        <w:t>Lidhja mes rezultateve të të nxënit të kompetencave të fushës dhe të kompetencave kyçe siguron zhvillimin e ndërsjellë të tyre dhe mundëson integrimin lëndor.</w:t>
      </w:r>
      <w:proofErr w:type="gramEnd"/>
    </w:p>
    <w:p w:rsidR="00731296" w:rsidRPr="00ED06B8" w:rsidRDefault="00731296" w:rsidP="00731296">
      <w:pPr>
        <w:ind w:left="2880" w:firstLine="720"/>
        <w:jc w:val="both"/>
        <w:rPr>
          <w:rFonts w:eastAsia="Times New Roman" w:cs="Calibri"/>
          <w:b/>
          <w:bCs/>
          <w:caps/>
          <w:spacing w:val="8"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 xml:space="preserve">               </w:t>
      </w:r>
    </w:p>
    <w:p w:rsidR="00731296" w:rsidRPr="00ED06B8" w:rsidRDefault="00731296" w:rsidP="00731296">
      <w:pPr>
        <w:shd w:val="clear" w:color="auto" w:fill="FFFFFF"/>
        <w:spacing w:after="0" w:line="312" w:lineRule="atLeast"/>
        <w:textAlignment w:val="baseline"/>
        <w:outlineLvl w:val="2"/>
        <w:rPr>
          <w:rFonts w:eastAsia="Times New Roman" w:cs="Calibri"/>
          <w:b/>
          <w:bCs/>
          <w:caps/>
          <w:spacing w:val="8"/>
          <w:sz w:val="24"/>
          <w:szCs w:val="24"/>
        </w:rPr>
      </w:pPr>
      <w:r w:rsidRPr="00ED06B8">
        <w:rPr>
          <w:rFonts w:eastAsia="Times New Roman" w:cs="Calibri"/>
          <w:b/>
          <w:bCs/>
          <w:caps/>
          <w:spacing w:val="8"/>
          <w:sz w:val="24"/>
          <w:szCs w:val="24"/>
        </w:rPr>
        <w:t>kompetenca kyÇe</w:t>
      </w:r>
    </w:p>
    <w:p w:rsidR="00731296" w:rsidRPr="00ED06B8" w:rsidRDefault="00731296" w:rsidP="00731296">
      <w:pPr>
        <w:shd w:val="clear" w:color="auto" w:fill="FFFFFF"/>
        <w:spacing w:after="168" w:line="240" w:lineRule="auto"/>
        <w:textAlignment w:val="baseline"/>
        <w:rPr>
          <w:rFonts w:eastAsia="Times New Roman" w:cs="Calibri"/>
          <w:sz w:val="24"/>
          <w:szCs w:val="24"/>
        </w:rPr>
      </w:pPr>
    </w:p>
    <w:p w:rsidR="00731296" w:rsidRPr="00ED06B8" w:rsidRDefault="00731296" w:rsidP="00731296">
      <w:pPr>
        <w:numPr>
          <w:ilvl w:val="0"/>
          <w:numId w:val="17"/>
        </w:numPr>
        <w:shd w:val="clear" w:color="auto" w:fill="FFFFFF"/>
        <w:spacing w:after="168" w:line="240" w:lineRule="auto"/>
        <w:ind w:left="0"/>
        <w:textAlignment w:val="baseline"/>
        <w:rPr>
          <w:rFonts w:eastAsia="Times New Roman" w:cs="Calibri"/>
          <w:sz w:val="24"/>
          <w:szCs w:val="24"/>
        </w:rPr>
      </w:pPr>
      <w:r w:rsidRPr="00ED06B8">
        <w:rPr>
          <w:rFonts w:eastAsia="Times New Roman" w:cs="Calibri"/>
          <w:sz w:val="24"/>
          <w:szCs w:val="24"/>
        </w:rPr>
        <w:t>Kompetenca e komunikimit dhe e të shprehurit</w:t>
      </w:r>
    </w:p>
    <w:p w:rsidR="00731296" w:rsidRPr="00ED06B8" w:rsidRDefault="00731296" w:rsidP="00731296">
      <w:pPr>
        <w:numPr>
          <w:ilvl w:val="0"/>
          <w:numId w:val="17"/>
        </w:numPr>
        <w:shd w:val="clear" w:color="auto" w:fill="FFFFFF"/>
        <w:spacing w:after="168" w:line="240" w:lineRule="auto"/>
        <w:ind w:left="0"/>
        <w:textAlignment w:val="baseline"/>
        <w:rPr>
          <w:rFonts w:eastAsia="Times New Roman" w:cs="Calibri"/>
          <w:sz w:val="24"/>
          <w:szCs w:val="24"/>
        </w:rPr>
      </w:pPr>
      <w:r w:rsidRPr="00ED06B8">
        <w:rPr>
          <w:rFonts w:eastAsia="Times New Roman" w:cs="Calibri"/>
          <w:sz w:val="24"/>
          <w:szCs w:val="24"/>
        </w:rPr>
        <w:t>Kompetenca e të menduarit</w:t>
      </w:r>
    </w:p>
    <w:p w:rsidR="00731296" w:rsidRPr="00ED06B8" w:rsidRDefault="00731296" w:rsidP="00731296">
      <w:pPr>
        <w:numPr>
          <w:ilvl w:val="0"/>
          <w:numId w:val="17"/>
        </w:numPr>
        <w:shd w:val="clear" w:color="auto" w:fill="FFFFFF"/>
        <w:spacing w:after="168" w:line="240" w:lineRule="auto"/>
        <w:ind w:left="0"/>
        <w:textAlignment w:val="baseline"/>
        <w:rPr>
          <w:rFonts w:eastAsia="Times New Roman" w:cs="Calibri"/>
          <w:sz w:val="24"/>
          <w:szCs w:val="24"/>
        </w:rPr>
      </w:pPr>
      <w:r w:rsidRPr="00ED06B8">
        <w:rPr>
          <w:rFonts w:eastAsia="Times New Roman" w:cs="Calibri"/>
          <w:sz w:val="24"/>
          <w:szCs w:val="24"/>
        </w:rPr>
        <w:t>Kompetenca e të mësuarit për të nxënë</w:t>
      </w:r>
    </w:p>
    <w:p w:rsidR="00731296" w:rsidRPr="00ED06B8" w:rsidRDefault="00731296" w:rsidP="00731296">
      <w:pPr>
        <w:numPr>
          <w:ilvl w:val="0"/>
          <w:numId w:val="17"/>
        </w:numPr>
        <w:shd w:val="clear" w:color="auto" w:fill="FFFFFF"/>
        <w:spacing w:after="168" w:line="240" w:lineRule="auto"/>
        <w:ind w:left="0"/>
        <w:textAlignment w:val="baseline"/>
        <w:rPr>
          <w:rFonts w:eastAsia="Times New Roman" w:cs="Calibri"/>
          <w:sz w:val="24"/>
          <w:szCs w:val="24"/>
        </w:rPr>
      </w:pPr>
      <w:r w:rsidRPr="00ED06B8">
        <w:rPr>
          <w:rFonts w:eastAsia="Times New Roman" w:cs="Calibri"/>
          <w:sz w:val="24"/>
          <w:szCs w:val="24"/>
        </w:rPr>
        <w:t>Kompetenca për jetën, sipërmarrjen dhe mjedisin</w:t>
      </w:r>
    </w:p>
    <w:p w:rsidR="00731296" w:rsidRPr="00ED06B8" w:rsidRDefault="00731296" w:rsidP="00731296">
      <w:pPr>
        <w:numPr>
          <w:ilvl w:val="0"/>
          <w:numId w:val="17"/>
        </w:numPr>
        <w:shd w:val="clear" w:color="auto" w:fill="FFFFFF"/>
        <w:spacing w:after="168" w:line="240" w:lineRule="auto"/>
        <w:ind w:left="0"/>
        <w:textAlignment w:val="baseline"/>
        <w:rPr>
          <w:rFonts w:eastAsia="Times New Roman" w:cs="Calibri"/>
          <w:sz w:val="24"/>
          <w:szCs w:val="24"/>
        </w:rPr>
      </w:pPr>
      <w:r w:rsidRPr="00ED06B8">
        <w:rPr>
          <w:rFonts w:eastAsia="Times New Roman" w:cs="Calibri"/>
          <w:sz w:val="24"/>
          <w:szCs w:val="24"/>
        </w:rPr>
        <w:t>Kompetenca personale</w:t>
      </w:r>
    </w:p>
    <w:p w:rsidR="00731296" w:rsidRPr="00ED06B8" w:rsidRDefault="00731296" w:rsidP="00731296">
      <w:pPr>
        <w:numPr>
          <w:ilvl w:val="0"/>
          <w:numId w:val="17"/>
        </w:numPr>
        <w:shd w:val="clear" w:color="auto" w:fill="FFFFFF"/>
        <w:spacing w:after="168" w:line="240" w:lineRule="auto"/>
        <w:ind w:left="0"/>
        <w:textAlignment w:val="baseline"/>
        <w:rPr>
          <w:rFonts w:eastAsia="Times New Roman" w:cs="Calibri"/>
          <w:sz w:val="24"/>
          <w:szCs w:val="24"/>
        </w:rPr>
      </w:pPr>
      <w:r w:rsidRPr="00ED06B8">
        <w:rPr>
          <w:rFonts w:eastAsia="Times New Roman" w:cs="Calibri"/>
          <w:sz w:val="24"/>
          <w:szCs w:val="24"/>
        </w:rPr>
        <w:t>Kompetenca qytetare</w:t>
      </w:r>
    </w:p>
    <w:p w:rsidR="00731296" w:rsidRPr="00ED06B8" w:rsidRDefault="00731296" w:rsidP="00731296">
      <w:pPr>
        <w:numPr>
          <w:ilvl w:val="0"/>
          <w:numId w:val="17"/>
        </w:numPr>
        <w:shd w:val="clear" w:color="auto" w:fill="FFFFFF"/>
        <w:spacing w:after="168" w:line="240" w:lineRule="auto"/>
        <w:ind w:left="0"/>
        <w:textAlignment w:val="baseline"/>
        <w:rPr>
          <w:rFonts w:eastAsia="Times New Roman" w:cs="Calibri"/>
          <w:sz w:val="24"/>
          <w:szCs w:val="24"/>
        </w:rPr>
      </w:pPr>
      <w:r w:rsidRPr="00ED06B8">
        <w:rPr>
          <w:rFonts w:eastAsia="Times New Roman" w:cs="Calibri"/>
          <w:sz w:val="24"/>
          <w:szCs w:val="24"/>
        </w:rPr>
        <w:t>Kompetenca digjitale</w:t>
      </w:r>
    </w:p>
    <w:p w:rsidR="00731296" w:rsidRPr="00ED06B8" w:rsidRDefault="00731296" w:rsidP="00731296">
      <w:pPr>
        <w:shd w:val="clear" w:color="auto" w:fill="FFFFFF"/>
        <w:spacing w:after="0" w:line="312" w:lineRule="atLeast"/>
        <w:textAlignment w:val="baseline"/>
        <w:outlineLvl w:val="2"/>
        <w:rPr>
          <w:rFonts w:eastAsia="Times New Roman" w:cs="Calibri"/>
          <w:b/>
          <w:bCs/>
          <w:caps/>
          <w:spacing w:val="8"/>
          <w:sz w:val="24"/>
          <w:szCs w:val="24"/>
        </w:rPr>
      </w:pPr>
    </w:p>
    <w:p w:rsidR="00731296" w:rsidRPr="00ED06B8" w:rsidRDefault="00731296" w:rsidP="00731296">
      <w:pPr>
        <w:shd w:val="clear" w:color="auto" w:fill="FFFFFF"/>
        <w:spacing w:after="0" w:line="312" w:lineRule="atLeast"/>
        <w:textAlignment w:val="baseline"/>
        <w:outlineLvl w:val="2"/>
        <w:rPr>
          <w:rFonts w:eastAsia="Times New Roman" w:cs="Calibri"/>
          <w:b/>
          <w:bCs/>
          <w:caps/>
          <w:spacing w:val="8"/>
          <w:sz w:val="24"/>
          <w:szCs w:val="24"/>
        </w:rPr>
      </w:pPr>
      <w:r w:rsidRPr="00ED06B8">
        <w:rPr>
          <w:rFonts w:eastAsia="Times New Roman" w:cs="Calibri"/>
          <w:b/>
          <w:bCs/>
          <w:caps/>
          <w:spacing w:val="8"/>
          <w:sz w:val="24"/>
          <w:szCs w:val="24"/>
        </w:rPr>
        <w:t>fushat e tË nxënit</w:t>
      </w:r>
    </w:p>
    <w:p w:rsidR="00731296" w:rsidRPr="00ED06B8" w:rsidRDefault="00731296" w:rsidP="00731296">
      <w:pPr>
        <w:shd w:val="clear" w:color="auto" w:fill="FFFFFF"/>
        <w:spacing w:after="0" w:line="312" w:lineRule="atLeast"/>
        <w:textAlignment w:val="baseline"/>
        <w:outlineLvl w:val="2"/>
        <w:rPr>
          <w:rFonts w:eastAsia="Times New Roman" w:cs="Calibri"/>
          <w:b/>
          <w:bCs/>
          <w:caps/>
          <w:spacing w:val="8"/>
          <w:sz w:val="24"/>
          <w:szCs w:val="24"/>
        </w:rPr>
      </w:pPr>
    </w:p>
    <w:p w:rsidR="00731296" w:rsidRPr="00ED06B8" w:rsidRDefault="00731296" w:rsidP="00731296">
      <w:pPr>
        <w:numPr>
          <w:ilvl w:val="0"/>
          <w:numId w:val="18"/>
        </w:numPr>
        <w:shd w:val="clear" w:color="auto" w:fill="FFFFFF"/>
        <w:spacing w:after="168" w:line="240" w:lineRule="auto"/>
        <w:ind w:left="0"/>
        <w:textAlignment w:val="baseline"/>
        <w:rPr>
          <w:rFonts w:eastAsia="Times New Roman" w:cs="Calibri"/>
          <w:sz w:val="24"/>
          <w:szCs w:val="24"/>
        </w:rPr>
      </w:pPr>
      <w:r w:rsidRPr="00ED06B8">
        <w:rPr>
          <w:rFonts w:eastAsia="Times New Roman" w:cs="Calibri"/>
          <w:sz w:val="24"/>
          <w:szCs w:val="24"/>
        </w:rPr>
        <w:t>Gjuhët dhe komunikimi</w:t>
      </w:r>
    </w:p>
    <w:p w:rsidR="00731296" w:rsidRPr="00ED06B8" w:rsidRDefault="00731296" w:rsidP="00731296">
      <w:pPr>
        <w:numPr>
          <w:ilvl w:val="0"/>
          <w:numId w:val="18"/>
        </w:numPr>
        <w:shd w:val="clear" w:color="auto" w:fill="FFFFFF"/>
        <w:spacing w:after="168" w:line="240" w:lineRule="auto"/>
        <w:ind w:left="0"/>
        <w:textAlignment w:val="baseline"/>
        <w:rPr>
          <w:rFonts w:eastAsia="Times New Roman" w:cs="Calibri"/>
          <w:sz w:val="24"/>
          <w:szCs w:val="24"/>
        </w:rPr>
      </w:pPr>
      <w:r w:rsidRPr="00ED06B8">
        <w:rPr>
          <w:rFonts w:eastAsia="Times New Roman" w:cs="Calibri"/>
          <w:sz w:val="24"/>
          <w:szCs w:val="24"/>
        </w:rPr>
        <w:t>Matematikë</w:t>
      </w:r>
    </w:p>
    <w:p w:rsidR="00731296" w:rsidRPr="00ED06B8" w:rsidRDefault="00731296" w:rsidP="00731296">
      <w:pPr>
        <w:numPr>
          <w:ilvl w:val="0"/>
          <w:numId w:val="18"/>
        </w:numPr>
        <w:shd w:val="clear" w:color="auto" w:fill="FFFFFF"/>
        <w:spacing w:after="168" w:line="240" w:lineRule="auto"/>
        <w:ind w:left="0"/>
        <w:textAlignment w:val="baseline"/>
        <w:rPr>
          <w:rFonts w:eastAsia="Times New Roman" w:cs="Calibri"/>
          <w:sz w:val="24"/>
          <w:szCs w:val="24"/>
        </w:rPr>
      </w:pPr>
      <w:r w:rsidRPr="00ED06B8">
        <w:rPr>
          <w:rFonts w:eastAsia="Times New Roman" w:cs="Calibri"/>
          <w:sz w:val="24"/>
          <w:szCs w:val="24"/>
        </w:rPr>
        <w:t>Shkencat e natyrës</w:t>
      </w:r>
    </w:p>
    <w:p w:rsidR="00731296" w:rsidRPr="00ED06B8" w:rsidRDefault="00731296" w:rsidP="00731296">
      <w:pPr>
        <w:numPr>
          <w:ilvl w:val="0"/>
          <w:numId w:val="18"/>
        </w:numPr>
        <w:shd w:val="clear" w:color="auto" w:fill="FFFFFF"/>
        <w:spacing w:after="168" w:line="240" w:lineRule="auto"/>
        <w:ind w:left="0"/>
        <w:textAlignment w:val="baseline"/>
        <w:rPr>
          <w:rFonts w:eastAsia="Times New Roman" w:cs="Calibri"/>
          <w:sz w:val="24"/>
          <w:szCs w:val="24"/>
        </w:rPr>
      </w:pPr>
      <w:r w:rsidRPr="00ED06B8">
        <w:rPr>
          <w:rFonts w:eastAsia="Times New Roman" w:cs="Calibri"/>
          <w:sz w:val="24"/>
          <w:szCs w:val="24"/>
        </w:rPr>
        <w:lastRenderedPageBreak/>
        <w:t>Shoqëria dhe mjedisi</w:t>
      </w:r>
    </w:p>
    <w:p w:rsidR="00731296" w:rsidRPr="00ED06B8" w:rsidRDefault="00731296" w:rsidP="00731296">
      <w:pPr>
        <w:numPr>
          <w:ilvl w:val="0"/>
          <w:numId w:val="18"/>
        </w:numPr>
        <w:shd w:val="clear" w:color="auto" w:fill="FFFFFF"/>
        <w:spacing w:after="168" w:line="240" w:lineRule="auto"/>
        <w:ind w:left="0"/>
        <w:textAlignment w:val="baseline"/>
        <w:rPr>
          <w:rFonts w:eastAsia="Times New Roman" w:cs="Calibri"/>
          <w:sz w:val="24"/>
          <w:szCs w:val="24"/>
        </w:rPr>
      </w:pPr>
      <w:r w:rsidRPr="00ED06B8">
        <w:rPr>
          <w:rFonts w:eastAsia="Times New Roman" w:cs="Calibri"/>
          <w:sz w:val="24"/>
          <w:szCs w:val="24"/>
        </w:rPr>
        <w:t>Arte</w:t>
      </w:r>
    </w:p>
    <w:p w:rsidR="00731296" w:rsidRPr="00ED06B8" w:rsidRDefault="00731296" w:rsidP="00731296">
      <w:pPr>
        <w:numPr>
          <w:ilvl w:val="0"/>
          <w:numId w:val="18"/>
        </w:numPr>
        <w:shd w:val="clear" w:color="auto" w:fill="FFFFFF"/>
        <w:spacing w:after="168" w:line="240" w:lineRule="auto"/>
        <w:ind w:left="0"/>
        <w:textAlignment w:val="baseline"/>
        <w:rPr>
          <w:rFonts w:eastAsia="Times New Roman" w:cs="Calibri"/>
          <w:sz w:val="24"/>
          <w:szCs w:val="24"/>
        </w:rPr>
      </w:pPr>
      <w:r w:rsidRPr="00ED06B8">
        <w:rPr>
          <w:rFonts w:eastAsia="Times New Roman" w:cs="Calibri"/>
          <w:sz w:val="24"/>
          <w:szCs w:val="24"/>
        </w:rPr>
        <w:t>Edukim fizik, sporte dhe shëndet</w:t>
      </w:r>
    </w:p>
    <w:p w:rsidR="00731296" w:rsidRPr="00ED06B8" w:rsidRDefault="00731296" w:rsidP="00731296">
      <w:pPr>
        <w:numPr>
          <w:ilvl w:val="0"/>
          <w:numId w:val="18"/>
        </w:numPr>
        <w:shd w:val="clear" w:color="auto" w:fill="FFFFFF"/>
        <w:spacing w:after="168" w:line="240" w:lineRule="auto"/>
        <w:ind w:left="0"/>
        <w:textAlignment w:val="baseline"/>
        <w:rPr>
          <w:rFonts w:eastAsia="Times New Roman" w:cs="Calibri"/>
          <w:sz w:val="24"/>
          <w:szCs w:val="24"/>
        </w:rPr>
      </w:pPr>
      <w:r w:rsidRPr="00ED06B8">
        <w:rPr>
          <w:rFonts w:eastAsia="Times New Roman" w:cs="Calibri"/>
          <w:sz w:val="24"/>
          <w:szCs w:val="24"/>
        </w:rPr>
        <w:t>Teknologji dhe TIK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>LIDHJA E KOMPETENCAVE TË FUSHËS SË SHKENCAVE NATYRORE ME KOMPETENCAT E FUSHAVE TË TJERA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>MATEMATIKA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>1. Zgjidhja problemore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>2. Arsyetimi dhe vërtetimi matematik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>3. Të menduarit dhe komunikimi matematik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>GJUHËT DHE KOMUNIKIMI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>1. Të dëgjuarit e teksteve të ndryshme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>2. Të folurit për të komunikuar dhe për të mësuar</w:t>
      </w:r>
    </w:p>
    <w:p w:rsidR="00731296" w:rsidRPr="00ED06B8" w:rsidRDefault="00731296" w:rsidP="00731296">
      <w:pPr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>3. Të lexuarit e teksteve të ndryshme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>ARTET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>1. Krijimi artistik</w:t>
      </w:r>
    </w:p>
    <w:p w:rsidR="00731296" w:rsidRPr="00ED06B8" w:rsidRDefault="00731296" w:rsidP="00731296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>2. Performimi dhe interpretimi i veprave artistike</w:t>
      </w:r>
    </w:p>
    <w:p w:rsidR="00731296" w:rsidRPr="00ED06B8" w:rsidRDefault="00731296" w:rsidP="00731296">
      <w:pPr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>3. Vlerësimi i veprave artistike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>SHKENCAT NATYRORE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bCs/>
          <w:sz w:val="24"/>
          <w:szCs w:val="24"/>
        </w:rPr>
      </w:pPr>
      <w:r w:rsidRPr="00ED06B8">
        <w:rPr>
          <w:rFonts w:eastAsia="Times New Roman Bold" w:cs="Calibri"/>
          <w:bCs/>
          <w:sz w:val="24"/>
          <w:szCs w:val="24"/>
        </w:rPr>
        <w:t xml:space="preserve">1. Identifikimi i problemeve dhe zgjidhja e tyre 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bCs/>
          <w:sz w:val="24"/>
          <w:szCs w:val="24"/>
        </w:rPr>
      </w:pPr>
      <w:r w:rsidRPr="00ED06B8">
        <w:rPr>
          <w:rFonts w:eastAsia="Times New Roman Bold" w:cs="Calibri"/>
          <w:bCs/>
          <w:sz w:val="24"/>
          <w:szCs w:val="24"/>
        </w:rPr>
        <w:t>2. Përdorimi i mjeteve, objekteve dhe procedurave shkencore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bCs/>
          <w:sz w:val="24"/>
          <w:szCs w:val="24"/>
        </w:rPr>
      </w:pPr>
      <w:r w:rsidRPr="00ED06B8">
        <w:rPr>
          <w:rFonts w:eastAsia="Times New Roman Bold" w:cs="Calibri"/>
          <w:bCs/>
          <w:sz w:val="24"/>
          <w:szCs w:val="24"/>
        </w:rPr>
        <w:t>3. Komunikimi në gjuhën dhe në terminologjinë e shkencës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>SHOQËRIA DHE MJEDISI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>Kompetenca shoqërore dhe qytetare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>TEKNOLOGJI DHE TIK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>1. Kërkimi dhe gjetja e informacionit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lastRenderedPageBreak/>
        <w:t>2. Komunikimi dhe bashkëpunimi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>3. Mendimi kritik, problemzgjidhja dhe vendimmarrja</w:t>
      </w:r>
    </w:p>
    <w:p w:rsidR="00731296" w:rsidRPr="00ED06B8" w:rsidRDefault="00731296" w:rsidP="00731296">
      <w:pPr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>4. Kreativiteti dhe inovacioni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b/>
          <w:bCs/>
          <w:color w:val="000000"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 xml:space="preserve">EDUKIMI FIZIK, SPORTI DHE </w:t>
      </w:r>
      <w:r w:rsidRPr="00ED06B8">
        <w:rPr>
          <w:rFonts w:eastAsia="Times New Roman Bold" w:cs="Calibri"/>
          <w:b/>
          <w:bCs/>
          <w:color w:val="000000"/>
          <w:sz w:val="24"/>
          <w:szCs w:val="24"/>
        </w:rPr>
        <w:t>SHËNDETI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color w:val="222222"/>
          <w:sz w:val="24"/>
          <w:szCs w:val="24"/>
        </w:rPr>
      </w:pPr>
      <w:r w:rsidRPr="00ED06B8">
        <w:rPr>
          <w:rFonts w:eastAsia="Times New Roman Bold" w:cs="Calibri"/>
          <w:color w:val="000000"/>
          <w:sz w:val="24"/>
          <w:szCs w:val="24"/>
        </w:rPr>
        <w:t xml:space="preserve">1. </w:t>
      </w:r>
      <w:r w:rsidRPr="00ED06B8">
        <w:rPr>
          <w:rFonts w:eastAsia="Times New Roman Bold" w:cs="Calibri"/>
          <w:color w:val="222222"/>
          <w:sz w:val="24"/>
          <w:szCs w:val="24"/>
        </w:rPr>
        <w:t xml:space="preserve">Zhvillimi i aftësive lëvizore në përshtatje me situata të ndryshme lëvizore e sportive </w:t>
      </w:r>
    </w:p>
    <w:p w:rsidR="00731296" w:rsidRPr="00ED06B8" w:rsidRDefault="00731296" w:rsidP="00731296">
      <w:pPr>
        <w:autoSpaceDE w:val="0"/>
        <w:autoSpaceDN w:val="0"/>
        <w:adjustRightInd w:val="0"/>
        <w:spacing w:after="0" w:line="240" w:lineRule="auto"/>
        <w:rPr>
          <w:rFonts w:eastAsia="Times New Roman Bold" w:cs="Calibri"/>
          <w:color w:val="000000"/>
          <w:sz w:val="24"/>
          <w:szCs w:val="24"/>
        </w:rPr>
      </w:pPr>
      <w:r w:rsidRPr="00ED06B8">
        <w:rPr>
          <w:rFonts w:eastAsia="Times New Roman Bold" w:cs="Calibri"/>
          <w:color w:val="000000"/>
          <w:sz w:val="24"/>
          <w:szCs w:val="24"/>
        </w:rPr>
        <w:t>2. Përshtatja e një stili jete aktiv dhe i shëndetshëm</w:t>
      </w:r>
    </w:p>
    <w:p w:rsidR="00731296" w:rsidRPr="00ED06B8" w:rsidRDefault="00731296" w:rsidP="00731296">
      <w:pPr>
        <w:spacing w:after="0" w:line="240" w:lineRule="auto"/>
        <w:rPr>
          <w:rFonts w:cs="Calibri"/>
          <w:b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731296" w:rsidRPr="00ED06B8" w:rsidRDefault="00731296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</w:p>
    <w:p w:rsidR="00A80DC2" w:rsidRPr="00ED06B8" w:rsidRDefault="00A80DC2" w:rsidP="0085753D">
      <w:pPr>
        <w:pStyle w:val="NoSpacing"/>
        <w:jc w:val="both"/>
        <w:rPr>
          <w:rFonts w:cs="Calibri"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lastRenderedPageBreak/>
        <w:t>TEMATIKA: NDËRVEPRIMET</w:t>
      </w:r>
    </w:p>
    <w:p w:rsidR="00A80DC2" w:rsidRPr="00ED06B8" w:rsidRDefault="00A80DC2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>Përshkrimi i tematikës:</w:t>
      </w:r>
    </w:p>
    <w:p w:rsidR="00A80DC2" w:rsidRPr="00ED06B8" w:rsidRDefault="00A80DC2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 xml:space="preserve">Studimi i ndërveprimit mes dhe </w:t>
      </w:r>
      <w:proofErr w:type="gramStart"/>
      <w:r w:rsidRPr="00ED06B8">
        <w:rPr>
          <w:rFonts w:eastAsia="Times New Roman Bold" w:cs="Calibri"/>
          <w:sz w:val="24"/>
          <w:szCs w:val="24"/>
        </w:rPr>
        <w:t>brenda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sistemeve zhvillon të kuptuarit e mjedisit dhe të rolit të njeriut në të. Ndërveprimet ndodhin</w:t>
      </w:r>
    </w:p>
    <w:p w:rsidR="00A80DC2" w:rsidRPr="00ED06B8" w:rsidRDefault="00A80DC2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sz w:val="24"/>
          <w:szCs w:val="24"/>
        </w:rPr>
      </w:pPr>
      <w:proofErr w:type="gramStart"/>
      <w:r w:rsidRPr="00ED06B8">
        <w:rPr>
          <w:rFonts w:eastAsia="Times New Roman Bold" w:cs="Calibri"/>
          <w:sz w:val="24"/>
          <w:szCs w:val="24"/>
        </w:rPr>
        <w:t>brenda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një organizmi, midis organizmave, si dhe midis organizmave dhe mjedisit. </w:t>
      </w:r>
      <w:proofErr w:type="gramStart"/>
      <w:r w:rsidRPr="00ED06B8">
        <w:rPr>
          <w:rFonts w:eastAsia="Times New Roman Bold" w:cs="Calibri"/>
          <w:sz w:val="24"/>
          <w:szCs w:val="24"/>
        </w:rPr>
        <w:t>Ndërveprimi i njeriut me mjedisin drejton</w:t>
      </w:r>
      <w:r w:rsidR="0085753D" w:rsidRPr="00ED06B8">
        <w:rPr>
          <w:rFonts w:eastAsia="Times New Roman Bold" w:cs="Calibri"/>
          <w:sz w:val="24"/>
          <w:szCs w:val="24"/>
        </w:rPr>
        <w:t xml:space="preserve"> </w:t>
      </w:r>
      <w:r w:rsidRPr="00ED06B8">
        <w:rPr>
          <w:rFonts w:eastAsia="Times New Roman Bold" w:cs="Calibri"/>
          <w:sz w:val="24"/>
          <w:szCs w:val="24"/>
        </w:rPr>
        <w:t>zhvillimin e shkencës dhe të teknologjisë.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</w:t>
      </w:r>
      <w:proofErr w:type="gramStart"/>
      <w:r w:rsidRPr="00ED06B8">
        <w:rPr>
          <w:rFonts w:eastAsia="Times New Roman Bold" w:cs="Calibri"/>
          <w:sz w:val="24"/>
          <w:szCs w:val="24"/>
        </w:rPr>
        <w:t>Në të njëjtën kohë, shkenca dhe teknologjia ndikojnë në mënyrën se si njeriu ndërvepron</w:t>
      </w:r>
      <w:r w:rsidR="0085753D" w:rsidRPr="00ED06B8">
        <w:rPr>
          <w:rFonts w:eastAsia="Times New Roman Bold" w:cs="Calibri"/>
          <w:sz w:val="24"/>
          <w:szCs w:val="24"/>
        </w:rPr>
        <w:t xml:space="preserve"> </w:t>
      </w:r>
      <w:r w:rsidRPr="00ED06B8">
        <w:rPr>
          <w:rFonts w:eastAsia="Times New Roman Bold" w:cs="Calibri"/>
          <w:sz w:val="24"/>
          <w:szCs w:val="24"/>
        </w:rPr>
        <w:t>me mjedisin.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</w:t>
      </w:r>
      <w:proofErr w:type="gramStart"/>
      <w:r w:rsidRPr="00ED06B8">
        <w:rPr>
          <w:rFonts w:eastAsia="Times New Roman Bold" w:cs="Calibri"/>
          <w:sz w:val="24"/>
          <w:szCs w:val="24"/>
        </w:rPr>
        <w:t>Të kuptuarit e këtij ndërveprimi ndihmon nxënësit t’i kuptojnë më mirë pasojat pozitive dhe negative të veprimeve të</w:t>
      </w:r>
      <w:r w:rsidR="0085753D" w:rsidRPr="00ED06B8">
        <w:rPr>
          <w:rFonts w:eastAsia="Times New Roman Bold" w:cs="Calibri"/>
          <w:sz w:val="24"/>
          <w:szCs w:val="24"/>
        </w:rPr>
        <w:t xml:space="preserve"> </w:t>
      </w:r>
      <w:r w:rsidRPr="00ED06B8">
        <w:rPr>
          <w:rFonts w:eastAsia="Times New Roman Bold" w:cs="Calibri"/>
          <w:sz w:val="24"/>
          <w:szCs w:val="24"/>
        </w:rPr>
        <w:t>tyre dhe të jenë përgjegjës për to.</w:t>
      </w:r>
      <w:proofErr w:type="gramEnd"/>
    </w:p>
    <w:p w:rsidR="00A80DC2" w:rsidRPr="00ED06B8" w:rsidRDefault="00AC0C74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b/>
          <w:sz w:val="24"/>
          <w:szCs w:val="24"/>
        </w:rPr>
      </w:pPr>
      <w:r w:rsidRPr="00ED06B8">
        <w:rPr>
          <w:rFonts w:eastAsia="Times New Roman Bold" w:cs="Calibri"/>
          <w:b/>
          <w:sz w:val="24"/>
          <w:szCs w:val="24"/>
        </w:rPr>
        <w:t xml:space="preserve">TEMATIKA: ENERGJIA </w:t>
      </w:r>
    </w:p>
    <w:p w:rsidR="00A80DC2" w:rsidRPr="00ED06B8" w:rsidRDefault="00A80DC2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 xml:space="preserve"> </w:t>
      </w:r>
      <w:r w:rsidRPr="00ED06B8">
        <w:rPr>
          <w:rFonts w:eastAsia="Times New Roman Bold" w:cs="Calibri"/>
          <w:b/>
          <w:bCs/>
          <w:sz w:val="24"/>
          <w:szCs w:val="24"/>
        </w:rPr>
        <w:t>Përshkrimi i tematikës:</w:t>
      </w:r>
    </w:p>
    <w:p w:rsidR="00A80DC2" w:rsidRPr="00ED06B8" w:rsidRDefault="00A80DC2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sz w:val="24"/>
          <w:szCs w:val="24"/>
        </w:rPr>
      </w:pPr>
      <w:proofErr w:type="gramStart"/>
      <w:r w:rsidRPr="00ED06B8">
        <w:rPr>
          <w:rFonts w:eastAsia="Times New Roman Bold" w:cs="Calibri"/>
          <w:sz w:val="24"/>
          <w:szCs w:val="24"/>
        </w:rPr>
        <w:t>Energjia bën të mundur ndryshimet dhe lëvizjen në natyrë.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</w:t>
      </w:r>
      <w:proofErr w:type="gramStart"/>
      <w:r w:rsidRPr="00ED06B8">
        <w:rPr>
          <w:rFonts w:eastAsia="Times New Roman Bold" w:cs="Calibri"/>
          <w:sz w:val="24"/>
          <w:szCs w:val="24"/>
        </w:rPr>
        <w:t>Njeriu përdor forma të ndryshme energjie për qëllime të ndryshme.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Të</w:t>
      </w:r>
    </w:p>
    <w:p w:rsidR="00A80DC2" w:rsidRPr="00ED06B8" w:rsidRDefault="00A80DC2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sz w:val="24"/>
          <w:szCs w:val="24"/>
        </w:rPr>
      </w:pPr>
      <w:proofErr w:type="gramStart"/>
      <w:r w:rsidRPr="00ED06B8">
        <w:rPr>
          <w:rFonts w:eastAsia="Times New Roman Bold" w:cs="Calibri"/>
          <w:sz w:val="24"/>
          <w:szCs w:val="24"/>
        </w:rPr>
        <w:t>gjitha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qeniet e gjalla, përfshirë dhe njeriun, kanë nevojë për energji që të kryejnë proceset jetësore. Të kuptuarit e kësaj tematike, i</w:t>
      </w:r>
    </w:p>
    <w:p w:rsidR="0085753D" w:rsidRPr="00ED06B8" w:rsidRDefault="00A80DC2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sz w:val="24"/>
          <w:szCs w:val="24"/>
        </w:rPr>
      </w:pPr>
      <w:proofErr w:type="gramStart"/>
      <w:r w:rsidRPr="00ED06B8">
        <w:rPr>
          <w:rFonts w:eastAsia="Times New Roman Bold" w:cs="Calibri"/>
          <w:sz w:val="24"/>
          <w:szCs w:val="24"/>
        </w:rPr>
        <w:t>ndihmon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nxënësit të vlerësojnë rëndësinë dhe përdorimet e energjisë, si dhe nevojën për ta ruajtur atë.</w:t>
      </w:r>
    </w:p>
    <w:p w:rsidR="00A80DC2" w:rsidRPr="00ED06B8" w:rsidRDefault="00A80DC2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sz w:val="24"/>
          <w:szCs w:val="24"/>
        </w:rPr>
      </w:pPr>
      <w:proofErr w:type="gramStart"/>
      <w:r w:rsidRPr="00ED06B8">
        <w:rPr>
          <w:rFonts w:eastAsia="Times New Roman Bold" w:cs="Calibri"/>
          <w:sz w:val="24"/>
          <w:szCs w:val="24"/>
        </w:rPr>
        <w:t>Kjo tematikë studion burimet dhe përdorimet e energjisë, shndërrimet e saj nga një formë në tjetrën, dritën, zërin, elektricitetin, valët,</w:t>
      </w:r>
      <w:r w:rsidR="00AC0C74" w:rsidRPr="00ED06B8">
        <w:rPr>
          <w:rFonts w:eastAsia="Times New Roman Bold" w:cs="Calibri"/>
          <w:sz w:val="24"/>
          <w:szCs w:val="24"/>
        </w:rPr>
        <w:t xml:space="preserve"> </w:t>
      </w:r>
      <w:r w:rsidRPr="00ED06B8">
        <w:rPr>
          <w:rFonts w:eastAsia="Times New Roman Bold" w:cs="Calibri"/>
          <w:sz w:val="24"/>
          <w:szCs w:val="24"/>
        </w:rPr>
        <w:t>magnetizmin dhe elektromagnetizmin.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Ajo trajton mënyrat e shfrytëzimit të energjisë dhe u krijon mundësinë nxënësve për të</w:t>
      </w:r>
    </w:p>
    <w:p w:rsidR="00A80DC2" w:rsidRPr="00ED06B8" w:rsidRDefault="00A80DC2" w:rsidP="0085753D">
      <w:pPr>
        <w:pStyle w:val="NoSpacing"/>
        <w:jc w:val="both"/>
        <w:rPr>
          <w:rFonts w:eastAsia="Times New Roman Bold" w:cs="Calibri"/>
          <w:sz w:val="24"/>
          <w:szCs w:val="24"/>
        </w:rPr>
      </w:pPr>
      <w:proofErr w:type="gramStart"/>
      <w:r w:rsidRPr="00ED06B8">
        <w:rPr>
          <w:rFonts w:eastAsia="Times New Roman Bold" w:cs="Calibri"/>
          <w:sz w:val="24"/>
          <w:szCs w:val="24"/>
        </w:rPr>
        <w:t>identifikuar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rastet e keqpërdorimit dhe për pasojë, të ruajtjes dhe të kursimit të saj.</w:t>
      </w:r>
    </w:p>
    <w:p w:rsidR="00A80DC2" w:rsidRPr="00ED06B8" w:rsidRDefault="00A80DC2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>TEMATIKA: MODELET</w:t>
      </w:r>
    </w:p>
    <w:p w:rsidR="00A80DC2" w:rsidRPr="00ED06B8" w:rsidRDefault="00A80DC2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>Përshkrimi i tematikës:</w:t>
      </w:r>
    </w:p>
    <w:p w:rsidR="00A80DC2" w:rsidRPr="00ED06B8" w:rsidRDefault="00A80DC2" w:rsidP="00F013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ED06B8">
        <w:rPr>
          <w:rFonts w:eastAsia="Times New Roman Bold" w:cs="Calibri"/>
          <w:sz w:val="24"/>
          <w:szCs w:val="24"/>
        </w:rPr>
        <w:t>Modelet përfaqësojnë dukuritë dhe ndërtohen për të lehtësuar kuptimin e proceseve dhe të strukturave që nuk mund të vrojtohen në</w:t>
      </w:r>
      <w:r w:rsidR="00AC0C74" w:rsidRPr="00ED06B8">
        <w:rPr>
          <w:rFonts w:eastAsia="Times New Roman Bold" w:cs="Calibri"/>
          <w:sz w:val="24"/>
          <w:szCs w:val="24"/>
        </w:rPr>
        <w:t xml:space="preserve"> </w:t>
      </w:r>
      <w:r w:rsidRPr="00ED06B8">
        <w:rPr>
          <w:rFonts w:eastAsia="Times New Roman Bold" w:cs="Calibri"/>
          <w:sz w:val="24"/>
          <w:szCs w:val="24"/>
        </w:rPr>
        <w:t>mënyrë të drejtpërdrejtë ose për të bërë parashikime.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</w:t>
      </w:r>
      <w:proofErr w:type="gramStart"/>
      <w:r w:rsidRPr="00ED06B8">
        <w:rPr>
          <w:rFonts w:eastAsia="Times New Roman Bold" w:cs="Calibri"/>
          <w:sz w:val="24"/>
          <w:szCs w:val="24"/>
        </w:rPr>
        <w:t>Modelet përdoren në mësimin e shkencave të natyrës dhe përfshijnë ato fizike,</w:t>
      </w:r>
      <w:r w:rsidR="00AC0C74" w:rsidRPr="00ED06B8">
        <w:rPr>
          <w:rFonts w:eastAsia="Times New Roman Bold" w:cs="Calibri"/>
          <w:sz w:val="24"/>
          <w:szCs w:val="24"/>
        </w:rPr>
        <w:t xml:space="preserve"> </w:t>
      </w:r>
      <w:r w:rsidRPr="00ED06B8">
        <w:rPr>
          <w:rFonts w:eastAsia="Times New Roman Bold" w:cs="Calibri"/>
          <w:sz w:val="24"/>
          <w:szCs w:val="24"/>
        </w:rPr>
        <w:t>konceptuale dhe matematike.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</w:t>
      </w:r>
      <w:proofErr w:type="gramStart"/>
      <w:r w:rsidRPr="00ED06B8">
        <w:rPr>
          <w:rFonts w:eastAsia="Times New Roman Bold" w:cs="Calibri"/>
          <w:sz w:val="24"/>
          <w:szCs w:val="24"/>
        </w:rPr>
        <w:t>Meqenëse ato janë përafrime të dukurive aktuale, së brendshmi ato nuk janë të sakta.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</w:t>
      </w:r>
      <w:proofErr w:type="gramStart"/>
      <w:r w:rsidRPr="00ED06B8">
        <w:rPr>
          <w:rFonts w:eastAsia="Times New Roman Bold" w:cs="Calibri"/>
          <w:sz w:val="24"/>
          <w:szCs w:val="24"/>
        </w:rPr>
        <w:t>Kjo është arsyeja</w:t>
      </w:r>
      <w:r w:rsidR="00AC0C74" w:rsidRPr="00ED06B8">
        <w:rPr>
          <w:rFonts w:eastAsia="Times New Roman Bold" w:cs="Calibri"/>
          <w:sz w:val="24"/>
          <w:szCs w:val="24"/>
        </w:rPr>
        <w:t xml:space="preserve"> </w:t>
      </w:r>
      <w:r w:rsidRPr="00ED06B8">
        <w:rPr>
          <w:rFonts w:eastAsia="Times New Roman Bold" w:cs="Calibri"/>
          <w:sz w:val="24"/>
          <w:szCs w:val="24"/>
        </w:rPr>
        <w:t>pse ato ndryshojnë gjatë përpjekjeve që bën njeriu për përmirësimin e tyre në paraqitjen, shpjegimin dhe parashikimin e dukurive.</w:t>
      </w:r>
      <w:proofErr w:type="gramEnd"/>
      <w:r w:rsidR="00F01350" w:rsidRPr="00ED06B8">
        <w:rPr>
          <w:rFonts w:eastAsia="Times New Roman Bold" w:cs="Calibri"/>
          <w:sz w:val="24"/>
          <w:szCs w:val="24"/>
        </w:rPr>
        <w:t xml:space="preserve"> </w:t>
      </w:r>
      <w:r w:rsidRPr="00ED06B8">
        <w:rPr>
          <w:rFonts w:eastAsia="Times New Roman Bold" w:cs="Calibri"/>
          <w:sz w:val="24"/>
          <w:szCs w:val="24"/>
        </w:rPr>
        <w:t xml:space="preserve">Tematika fokusohet </w:t>
      </w:r>
      <w:proofErr w:type="gramStart"/>
      <w:r w:rsidRPr="00ED06B8">
        <w:rPr>
          <w:rFonts w:eastAsia="Times New Roman Bold" w:cs="Calibri"/>
          <w:sz w:val="24"/>
          <w:szCs w:val="24"/>
        </w:rPr>
        <w:t>te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modeli i qelizave si njësitë bazë të jetës, modeli grimcor i lëndës, modeli i atomit dhe molekulës, modeli i</w:t>
      </w:r>
      <w:r w:rsidRPr="00ED06B8">
        <w:rPr>
          <w:rFonts w:cs="Calibri"/>
          <w:sz w:val="24"/>
          <w:szCs w:val="24"/>
        </w:rPr>
        <w:t xml:space="preserve"> sistemit diellor dhe i hapësirës.</w:t>
      </w:r>
    </w:p>
    <w:p w:rsidR="00A80DC2" w:rsidRPr="00ED06B8" w:rsidRDefault="00A80DC2" w:rsidP="0085753D">
      <w:pPr>
        <w:pStyle w:val="NoSpacing"/>
        <w:jc w:val="both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>TEMATIKA: SHKALLËZIMI DHE MATJA</w:t>
      </w:r>
    </w:p>
    <w:p w:rsidR="00A80DC2" w:rsidRPr="00ED06B8" w:rsidRDefault="00A80DC2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b/>
          <w:bCs/>
          <w:sz w:val="24"/>
          <w:szCs w:val="24"/>
        </w:rPr>
      </w:pPr>
      <w:r w:rsidRPr="00ED06B8">
        <w:rPr>
          <w:rFonts w:eastAsia="Times New Roman Bold" w:cs="Calibri"/>
          <w:b/>
          <w:bCs/>
          <w:sz w:val="24"/>
          <w:szCs w:val="24"/>
        </w:rPr>
        <w:t>Përshkrimi i tematikës:</w:t>
      </w:r>
    </w:p>
    <w:p w:rsidR="00A80DC2" w:rsidRPr="00ED06B8" w:rsidRDefault="00A80DC2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sz w:val="24"/>
          <w:szCs w:val="24"/>
        </w:rPr>
      </w:pPr>
      <w:r w:rsidRPr="00ED06B8">
        <w:rPr>
          <w:rFonts w:eastAsia="Times New Roman Bold" w:cs="Calibri"/>
          <w:sz w:val="24"/>
          <w:szCs w:val="24"/>
        </w:rPr>
        <w:t>Kuptimi i shkencës nga nxënësit varet nga shkallëzimi që ata i bëjnë kohës dhe hapësirës, pasi nëpërmjet tij ata mund të bëjnë</w:t>
      </w:r>
    </w:p>
    <w:p w:rsidR="00A80DC2" w:rsidRPr="00ED06B8" w:rsidRDefault="00A80DC2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sz w:val="24"/>
          <w:szCs w:val="24"/>
        </w:rPr>
      </w:pPr>
      <w:proofErr w:type="gramStart"/>
      <w:r w:rsidRPr="00ED06B8">
        <w:rPr>
          <w:rFonts w:eastAsia="Times New Roman Bold" w:cs="Calibri"/>
          <w:sz w:val="24"/>
          <w:szCs w:val="24"/>
        </w:rPr>
        <w:t>krahasime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gjatë vrojtimeve. Shpesh, ata kanë vështirësi të punojnë me shkallëzime që nuk i përdorin në jetën e përditshme, të tilla si</w:t>
      </w:r>
    </w:p>
    <w:p w:rsidR="00A80DC2" w:rsidRPr="00ED06B8" w:rsidRDefault="00A80DC2" w:rsidP="008575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 Bold" w:cs="Calibri"/>
          <w:sz w:val="24"/>
          <w:szCs w:val="24"/>
        </w:rPr>
      </w:pPr>
      <w:proofErr w:type="gramStart"/>
      <w:r w:rsidRPr="00ED06B8">
        <w:rPr>
          <w:rFonts w:eastAsia="Times New Roman Bold" w:cs="Calibri"/>
          <w:sz w:val="24"/>
          <w:szCs w:val="24"/>
        </w:rPr>
        <w:t>ato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të distancave shumë të mëdha në hapësirë apo ato shumë të vogla në botën e atomit. Gjatë mësimit të shkencës nxënësit mësojnë</w:t>
      </w:r>
      <w:r w:rsidR="00AC0C74" w:rsidRPr="00ED06B8">
        <w:rPr>
          <w:rFonts w:eastAsia="Times New Roman Bold" w:cs="Calibri"/>
          <w:sz w:val="24"/>
          <w:szCs w:val="24"/>
        </w:rPr>
        <w:t xml:space="preserve"> </w:t>
      </w:r>
      <w:r w:rsidRPr="00ED06B8">
        <w:rPr>
          <w:rFonts w:eastAsia="Times New Roman Bold" w:cs="Calibri"/>
          <w:sz w:val="24"/>
          <w:szCs w:val="24"/>
        </w:rPr>
        <w:t>dhe përshtaten me shumëllojshmëri shkallëzimesh dhe njësi matëse, duke përdorur sisteme shkallëzimi në matje të sakta, me</w:t>
      </w:r>
      <w:r w:rsidR="00AC0C74" w:rsidRPr="00ED06B8">
        <w:rPr>
          <w:rFonts w:eastAsia="Times New Roman Bold" w:cs="Calibri"/>
          <w:sz w:val="24"/>
          <w:szCs w:val="24"/>
        </w:rPr>
        <w:t xml:space="preserve"> </w:t>
      </w:r>
      <w:r w:rsidRPr="00ED06B8">
        <w:rPr>
          <w:rFonts w:eastAsia="Times New Roman Bold" w:cs="Calibri"/>
          <w:sz w:val="24"/>
          <w:szCs w:val="24"/>
        </w:rPr>
        <w:t xml:space="preserve">instrumente dhe njësi matëse të zyrtarizuara, si </w:t>
      </w:r>
      <w:proofErr w:type="gramStart"/>
      <w:r w:rsidRPr="00ED06B8">
        <w:rPr>
          <w:rFonts w:eastAsia="Times New Roman Bold" w:cs="Calibri"/>
          <w:sz w:val="24"/>
          <w:szCs w:val="24"/>
        </w:rPr>
        <w:t>p.sh.,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sistemin ndërkombëtar të njësive SI.</w:t>
      </w:r>
      <w:r w:rsidR="0085753D" w:rsidRPr="00ED06B8">
        <w:rPr>
          <w:rFonts w:eastAsia="Times New Roman Bold" w:cs="Calibri"/>
          <w:sz w:val="24"/>
          <w:szCs w:val="24"/>
        </w:rPr>
        <w:t xml:space="preserve"> </w:t>
      </w:r>
      <w:r w:rsidRPr="00ED06B8">
        <w:rPr>
          <w:rFonts w:eastAsia="Times New Roman Bold" w:cs="Calibri"/>
          <w:sz w:val="24"/>
          <w:szCs w:val="24"/>
        </w:rPr>
        <w:t xml:space="preserve">Kjo tematikë fokusohet </w:t>
      </w:r>
      <w:proofErr w:type="gramStart"/>
      <w:r w:rsidRPr="00ED06B8">
        <w:rPr>
          <w:rFonts w:eastAsia="Times New Roman Bold" w:cs="Calibri"/>
          <w:sz w:val="24"/>
          <w:szCs w:val="24"/>
        </w:rPr>
        <w:t>te</w:t>
      </w:r>
      <w:proofErr w:type="gramEnd"/>
      <w:r w:rsidRPr="00ED06B8">
        <w:rPr>
          <w:rFonts w:eastAsia="Times New Roman Bold" w:cs="Calibri"/>
          <w:sz w:val="24"/>
          <w:szCs w:val="24"/>
        </w:rPr>
        <w:t xml:space="preserve"> madhësitë fizike, kimike, biologjike, sistemet e njësive, matjet dhe krahasimet e tyre.</w:t>
      </w:r>
    </w:p>
    <w:p w:rsidR="0085753D" w:rsidRPr="00ED06B8" w:rsidRDefault="0085753D" w:rsidP="0085753D">
      <w:pPr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  <w:r w:rsidRPr="00ED06B8">
        <w:rPr>
          <w:rFonts w:cs="Calibri"/>
          <w:b/>
          <w:sz w:val="24"/>
          <w:szCs w:val="24"/>
        </w:rPr>
        <w:lastRenderedPageBreak/>
        <w:t>PLANI MËSIMOR VJETOR, FIZIKA 10</w:t>
      </w:r>
    </w:p>
    <w:p w:rsidR="0085753D" w:rsidRPr="00ED06B8" w:rsidRDefault="0085753D" w:rsidP="0085753D">
      <w:pPr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  <w:r w:rsidRPr="00ED06B8">
        <w:rPr>
          <w:rFonts w:cs="Calibri"/>
          <w:b/>
          <w:sz w:val="24"/>
          <w:szCs w:val="24"/>
        </w:rPr>
        <w:t>36 javë x 2 orë në javë = 72 orë</w:t>
      </w:r>
    </w:p>
    <w:p w:rsidR="0085753D" w:rsidRPr="00ED06B8" w:rsidRDefault="0085753D" w:rsidP="0085753D">
      <w:pPr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  <w:r w:rsidRPr="00ED06B8">
        <w:rPr>
          <w:rFonts w:cs="Calibri"/>
          <w:b/>
          <w:sz w:val="24"/>
          <w:szCs w:val="24"/>
        </w:rPr>
        <w:t>Pjesa A: Forcat dhe lëvizja (30 orë)</w:t>
      </w:r>
    </w:p>
    <w:p w:rsidR="0085753D" w:rsidRPr="00ED06B8" w:rsidRDefault="0085753D" w:rsidP="0085753D">
      <w:pPr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  <w:r w:rsidRPr="00ED06B8">
        <w:rPr>
          <w:rFonts w:cs="Calibri"/>
          <w:b/>
          <w:sz w:val="24"/>
          <w:szCs w:val="24"/>
        </w:rPr>
        <w:t>Pjesa B: Elektriciteti (20 orë)</w:t>
      </w:r>
    </w:p>
    <w:p w:rsidR="0085753D" w:rsidRPr="00ED06B8" w:rsidRDefault="0085753D" w:rsidP="0085753D">
      <w:pPr>
        <w:spacing w:before="120" w:after="120" w:line="240" w:lineRule="auto"/>
        <w:jc w:val="center"/>
        <w:rPr>
          <w:rFonts w:cs="Calibri"/>
          <w:b/>
          <w:color w:val="4F6228"/>
          <w:sz w:val="24"/>
          <w:szCs w:val="24"/>
        </w:rPr>
      </w:pPr>
      <w:r w:rsidRPr="00ED06B8">
        <w:rPr>
          <w:rFonts w:cs="Calibri"/>
          <w:b/>
          <w:sz w:val="24"/>
          <w:szCs w:val="24"/>
        </w:rPr>
        <w:t>Pjesa C: Valët (22 orë)</w:t>
      </w:r>
    </w:p>
    <w:tbl>
      <w:tblPr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57"/>
        <w:gridCol w:w="3119"/>
        <w:gridCol w:w="4285"/>
      </w:tblGrid>
      <w:tr w:rsidR="0085753D" w:rsidRPr="00ED06B8" w:rsidTr="00CD6846">
        <w:tc>
          <w:tcPr>
            <w:tcW w:w="3227" w:type="dxa"/>
            <w:vMerge w:val="restart"/>
            <w:shd w:val="clear" w:color="auto" w:fill="ACB9CA"/>
          </w:tcPr>
          <w:p w:rsidR="0085753D" w:rsidRPr="00ED06B8" w:rsidRDefault="00F01350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</w:rPr>
              <w:t xml:space="preserve">                               </w:t>
            </w:r>
            <w:r w:rsidR="0085753D" w:rsidRPr="00ED06B8">
              <w:rPr>
                <w:rFonts w:cs="Calibri"/>
                <w:b/>
                <w:sz w:val="24"/>
                <w:szCs w:val="24"/>
                <w:lang w:eastAsia="sq-AL"/>
              </w:rPr>
              <w:t>Tematika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i/>
                <w:sz w:val="24"/>
                <w:szCs w:val="24"/>
                <w:lang w:eastAsia="sq-AL"/>
              </w:rPr>
            </w:pPr>
          </w:p>
        </w:tc>
        <w:tc>
          <w:tcPr>
            <w:tcW w:w="10561" w:type="dxa"/>
            <w:gridSpan w:val="3"/>
            <w:shd w:val="clear" w:color="auto" w:fill="ACB9CA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Shpërndarja e përmbajtjes së lëndës</w:t>
            </w:r>
          </w:p>
        </w:tc>
      </w:tr>
      <w:tr w:rsidR="0085753D" w:rsidRPr="00ED06B8" w:rsidTr="00CD6846">
        <w:tc>
          <w:tcPr>
            <w:tcW w:w="3227" w:type="dxa"/>
            <w:vMerge/>
            <w:shd w:val="clear" w:color="auto" w:fill="ACB9CA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3157" w:type="dxa"/>
            <w:shd w:val="clear" w:color="auto" w:fill="F7CAAC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Shtator – Dhjetor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26 orë</w:t>
            </w:r>
          </w:p>
        </w:tc>
        <w:tc>
          <w:tcPr>
            <w:tcW w:w="3119" w:type="dxa"/>
            <w:shd w:val="clear" w:color="auto" w:fill="F7CAAC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Janar – Mars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24 orë</w:t>
            </w:r>
          </w:p>
        </w:tc>
        <w:tc>
          <w:tcPr>
            <w:tcW w:w="4285" w:type="dxa"/>
            <w:shd w:val="clear" w:color="auto" w:fill="F7CAAC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Prill – Qershor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22 orë</w:t>
            </w:r>
          </w:p>
        </w:tc>
      </w:tr>
      <w:tr w:rsidR="0085753D" w:rsidRPr="00ED06B8" w:rsidTr="00CD6846">
        <w:tc>
          <w:tcPr>
            <w:tcW w:w="3227" w:type="dxa"/>
            <w:shd w:val="clear" w:color="auto" w:fill="auto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 xml:space="preserve">NDËRVEPRIMET 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Pjesa A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 xml:space="preserve">Forcat dhe lëvizja 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 xml:space="preserve">(30 orë) 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color w:val="FF0000"/>
                <w:sz w:val="24"/>
                <w:szCs w:val="24"/>
                <w:lang w:eastAsia="sq-AL"/>
              </w:rPr>
            </w:pPr>
          </w:p>
        </w:tc>
        <w:tc>
          <w:tcPr>
            <w:tcW w:w="3157" w:type="dxa"/>
            <w:shd w:val="clear" w:color="auto" w:fill="auto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Pjesa A, kapitulli 1-5 (26 orë)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Madhësitë skalare dhe vektoriale.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Lëvizja dhe vendndodhja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Forcat dhe forma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Forcat dhe lëvizja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Sasia e lëvizjes dhe impulsi Efekti rrotullues i forcave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Përsëritje, ushtrime, test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3119" w:type="dxa"/>
            <w:shd w:val="clear" w:color="auto" w:fill="auto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 xml:space="preserve">Pjesa A, kapitulli 6 (4 orë)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Astronomia  </w:t>
            </w:r>
          </w:p>
        </w:tc>
        <w:tc>
          <w:tcPr>
            <w:tcW w:w="4285" w:type="dxa"/>
            <w:shd w:val="clear" w:color="auto" w:fill="auto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731296">
        <w:trPr>
          <w:trHeight w:val="1592"/>
        </w:trPr>
        <w:tc>
          <w:tcPr>
            <w:tcW w:w="3227" w:type="dxa"/>
            <w:shd w:val="clear" w:color="auto" w:fill="auto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 xml:space="preserve">ENERGJIA </w:t>
            </w:r>
          </w:p>
          <w:p w:rsidR="0085753D" w:rsidRPr="00ED06B8" w:rsidRDefault="0085753D" w:rsidP="0085753D">
            <w:pPr>
              <w:spacing w:before="120" w:after="12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Pjesa B: Elektriciteti (20 orë)</w:t>
            </w:r>
          </w:p>
          <w:p w:rsidR="0085753D" w:rsidRPr="00ED06B8" w:rsidRDefault="0085753D" w:rsidP="0085753D">
            <w:pPr>
              <w:spacing w:before="120" w:after="12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Pjesa C: Valët (22 orë)</w:t>
            </w:r>
          </w:p>
        </w:tc>
        <w:tc>
          <w:tcPr>
            <w:tcW w:w="3157" w:type="dxa"/>
            <w:shd w:val="clear" w:color="auto" w:fill="auto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3119" w:type="dxa"/>
            <w:shd w:val="clear" w:color="auto" w:fill="auto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Pjesa B (20 orë)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Rrjeti elektrik qendror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Ngarkesa elektrike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Rryma dhe tensioni në qarqe Rezistenca elektrike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Ushtrime, përsëritje, test 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4285" w:type="dxa"/>
            <w:shd w:val="clear" w:color="auto" w:fill="auto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Pjesa C (22 orë)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Vetitë e valëve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Përdorimi i valëve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Valët e dritës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Zëri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Ushtrime, përsëritje, test </w:t>
            </w:r>
          </w:p>
        </w:tc>
      </w:tr>
      <w:tr w:rsidR="0085753D" w:rsidRPr="00ED06B8" w:rsidTr="00CD6846">
        <w:tc>
          <w:tcPr>
            <w:tcW w:w="3227" w:type="dxa"/>
            <w:shd w:val="clear" w:color="auto" w:fill="auto"/>
          </w:tcPr>
          <w:p w:rsidR="0085753D" w:rsidRPr="00ED06B8" w:rsidRDefault="0085753D" w:rsidP="00F01350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color w:val="000000"/>
                <w:sz w:val="24"/>
                <w:szCs w:val="24"/>
                <w:lang w:eastAsia="sq-AL"/>
              </w:rPr>
              <w:t>SHKALLËZIMI DHE MATJET</w:t>
            </w:r>
          </w:p>
        </w:tc>
        <w:tc>
          <w:tcPr>
            <w:tcW w:w="3157" w:type="dxa"/>
            <w:shd w:val="clear" w:color="auto" w:fill="auto"/>
          </w:tcPr>
          <w:p w:rsidR="0085753D" w:rsidRPr="00ED06B8" w:rsidRDefault="0085753D" w:rsidP="0085753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Përdorimi i instrumenteve matës</w:t>
            </w:r>
          </w:p>
          <w:p w:rsidR="0085753D" w:rsidRPr="00ED06B8" w:rsidRDefault="0085753D" w:rsidP="0085753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>Matjet, madhësitë fizike, njësitë matëse.</w:t>
            </w:r>
          </w:p>
        </w:tc>
        <w:tc>
          <w:tcPr>
            <w:tcW w:w="3119" w:type="dxa"/>
            <w:shd w:val="clear" w:color="auto" w:fill="auto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4285" w:type="dxa"/>
            <w:shd w:val="clear" w:color="auto" w:fill="auto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</w:tbl>
    <w:p w:rsidR="00F01350" w:rsidRPr="00ED06B8" w:rsidRDefault="00F01350" w:rsidP="00F0135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 Bold" w:cs="Calibri"/>
          <w:b/>
          <w:bCs/>
          <w:sz w:val="24"/>
          <w:szCs w:val="24"/>
        </w:rPr>
      </w:pPr>
    </w:p>
    <w:p w:rsidR="00F01350" w:rsidRPr="00ED06B8" w:rsidRDefault="00F01350" w:rsidP="00F0135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 Bold" w:cs="Calibri"/>
          <w:b/>
          <w:bCs/>
          <w:sz w:val="24"/>
          <w:szCs w:val="24"/>
        </w:rPr>
      </w:pPr>
    </w:p>
    <w:p w:rsidR="0085753D" w:rsidRPr="00ED06B8" w:rsidRDefault="0085753D" w:rsidP="0085753D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ED06B8">
        <w:rPr>
          <w:rFonts w:cs="Calibri"/>
          <w:b/>
          <w:sz w:val="24"/>
          <w:szCs w:val="24"/>
        </w:rPr>
        <w:t>PLANIFIKIMI 3 – MUJOR, FIZIKA 10</w:t>
      </w:r>
    </w:p>
    <w:p w:rsidR="0085753D" w:rsidRPr="00ED06B8" w:rsidRDefault="0085753D" w:rsidP="0085753D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ED06B8">
        <w:rPr>
          <w:rFonts w:cs="Calibri"/>
          <w:b/>
          <w:sz w:val="24"/>
          <w:szCs w:val="24"/>
          <w:u w:val="single"/>
        </w:rPr>
        <w:t>TREMUJORI I</w:t>
      </w:r>
      <w:r w:rsidRPr="00ED06B8">
        <w:rPr>
          <w:rFonts w:cs="Calibri"/>
          <w:b/>
          <w:sz w:val="24"/>
          <w:szCs w:val="24"/>
        </w:rPr>
        <w:t>: SHTATOR – DHJETOR</w:t>
      </w:r>
    </w:p>
    <w:p w:rsidR="0085753D" w:rsidRPr="00ED06B8" w:rsidRDefault="0085753D" w:rsidP="0085753D">
      <w:pPr>
        <w:spacing w:before="120" w:after="120" w:line="240" w:lineRule="auto"/>
        <w:jc w:val="both"/>
        <w:rPr>
          <w:rFonts w:cs="Calibri"/>
          <w:b/>
          <w:color w:val="4F6228"/>
          <w:sz w:val="24"/>
          <w:szCs w:val="24"/>
        </w:rPr>
      </w:pPr>
    </w:p>
    <w:tbl>
      <w:tblPr>
        <w:tblW w:w="13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1596"/>
        <w:gridCol w:w="1922"/>
        <w:gridCol w:w="3877"/>
        <w:gridCol w:w="1558"/>
        <w:gridCol w:w="1857"/>
        <w:gridCol w:w="2496"/>
      </w:tblGrid>
      <w:tr w:rsidR="0085753D" w:rsidRPr="00ED06B8" w:rsidTr="00CD6846">
        <w:tc>
          <w:tcPr>
            <w:tcW w:w="13838" w:type="dxa"/>
            <w:gridSpan w:val="7"/>
            <w:shd w:val="clear" w:color="auto" w:fill="D0CECE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Rezultatet e të nxënit sipas kompetencave kyçe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I; II.1, 2, 3, 4, 6, 7; III; IV.1, 2, 4 ,5; V.2,3; VI; VII.</w:t>
            </w:r>
          </w:p>
        </w:tc>
      </w:tr>
      <w:tr w:rsidR="0085753D" w:rsidRPr="00ED06B8" w:rsidTr="00CD6846">
        <w:tc>
          <w:tcPr>
            <w:tcW w:w="13838" w:type="dxa"/>
            <w:gridSpan w:val="7"/>
            <w:shd w:val="clear" w:color="auto" w:fill="DEEAF6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Rezultatet e të nxënit sipas kompetencave të fushës/lëndës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1.a, b, c, d; 2.a, b, c, d; 3.a, b, c.</w:t>
            </w:r>
          </w:p>
        </w:tc>
      </w:tr>
      <w:tr w:rsidR="0085753D" w:rsidRPr="00ED06B8" w:rsidTr="00CD6846">
        <w:tc>
          <w:tcPr>
            <w:tcW w:w="531" w:type="dxa"/>
            <w:shd w:val="clear" w:color="auto" w:fill="D9D9D9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Nr. </w:t>
            </w:r>
          </w:p>
        </w:tc>
        <w:tc>
          <w:tcPr>
            <w:tcW w:w="1597" w:type="dxa"/>
            <w:shd w:val="clear" w:color="auto" w:fill="F7CAAC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Tematika/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kapitulli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(orë)</w:t>
            </w:r>
          </w:p>
        </w:tc>
        <w:tc>
          <w:tcPr>
            <w:tcW w:w="1922" w:type="dxa"/>
            <w:shd w:val="clear" w:color="auto" w:fill="F7CAAC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Temat mësimore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i/>
                <w:color w:val="FF0000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i/>
                <w:sz w:val="24"/>
                <w:szCs w:val="24"/>
                <w:lang w:eastAsia="sq-AL"/>
              </w:rPr>
            </w:pPr>
          </w:p>
        </w:tc>
        <w:tc>
          <w:tcPr>
            <w:tcW w:w="3894" w:type="dxa"/>
            <w:shd w:val="clear" w:color="auto" w:fill="F7CAAC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i/>
                <w:color w:val="FF0000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Situata e parashikuar e të nxënit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i/>
                <w:sz w:val="24"/>
                <w:szCs w:val="24"/>
                <w:lang w:eastAsia="sq-AL"/>
              </w:rPr>
            </w:pPr>
          </w:p>
        </w:tc>
        <w:tc>
          <w:tcPr>
            <w:tcW w:w="1531" w:type="dxa"/>
            <w:shd w:val="clear" w:color="auto" w:fill="F7CAAC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Metodologjia dhe veprimtaritë e nxënësve</w:t>
            </w:r>
          </w:p>
        </w:tc>
        <w:tc>
          <w:tcPr>
            <w:tcW w:w="1860" w:type="dxa"/>
            <w:shd w:val="clear" w:color="auto" w:fill="F7CAAC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Vlerësimi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i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shd w:val="clear" w:color="auto" w:fill="F7CAAC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Burimet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1597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Pjesa A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Kapitulli 1</w:t>
            </w: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: Lëvizja dhe vendndodhja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(5 orë)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Madhësitë skalare dhe vektoriale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eastAsia="Verdana" w:cs="Calibri"/>
                <w:sz w:val="24"/>
                <w:szCs w:val="24"/>
                <w:lang w:eastAsia="sq-AL"/>
              </w:rPr>
              <w:t xml:space="preserve">Listimi i 5-10 madhësive që maten në fizikë, si p.sh. </w:t>
            </w:r>
            <w:proofErr w:type="gramStart"/>
            <w:r w:rsidRPr="00ED06B8">
              <w:rPr>
                <w:rFonts w:eastAsia="Verdana" w:cs="Calibri"/>
                <w:sz w:val="24"/>
                <w:szCs w:val="24"/>
                <w:lang w:eastAsia="sq-AL"/>
              </w:rPr>
              <w:t>koha</w:t>
            </w:r>
            <w:proofErr w:type="gramEnd"/>
            <w:r w:rsidRPr="00ED06B8">
              <w:rPr>
                <w:rFonts w:eastAsia="Verdana" w:cs="Calibri"/>
                <w:sz w:val="24"/>
                <w:szCs w:val="24"/>
                <w:lang w:eastAsia="sq-AL"/>
              </w:rPr>
              <w:t>, gjatësia, sipërfaqja, pesha, shpejtësia.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Demonstrim: një gotë e vogël 50ml futet brenda një gote të madhe 4l. Ena e madhe mbushet me ujë deri në majë. Pastaj hidhet një monedhë në gotën e vogël.  Nxënësit punojnë në çift për të përshkruar mënyrat e ndryshme sipas të cilave lëviz monedha, përfshirë shpejtësinë, </w:t>
            </w: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 xml:space="preserve">largësinë, zhvendosjen. </w:t>
            </w:r>
          </w:p>
        </w:tc>
        <w:tc>
          <w:tcPr>
            <w:tcW w:w="1531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>Hulumtim</w:t>
            </w: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Zbulim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Demonstrim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Diskutim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Eksperiment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Punë në grupe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Projekt 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Veprimtari praktike, punë në grup, debat 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Kërkim në internet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>Vëzhgim</w:t>
            </w: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Vlerësim i përgjigjeve me gojë ose me shkrim</w:t>
            </w: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Vlerësim i produkteve të </w:t>
            </w: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>veprimtarive praktike</w:t>
            </w: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Vetëvlerësim</w:t>
            </w: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Vlerësim në çift</w:t>
            </w: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Vlerësim i punës në grup</w:t>
            </w: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Prezantim me gojë ose me shkrim</w:t>
            </w: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Test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>Postera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Video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Kronometër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Trupa me forma të ndryshme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Metër 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Kohëshënues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Rrafsh i pjerrët me </w:t>
            </w: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>pjerrësi të ndryshueshme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Enë me vëllim 50ml dhe 2l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Monedha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Rrotulla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Karroca laboratori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Trupa me masa të ndryshme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Forcëmatës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Susta me elasticitet të ndryshëm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Fije elastike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Kodi i sigurisë rrugore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Sfera qelqi me diametër 1-2mm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Glicerinë ose vaj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Sfera plasteline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Sfera të vogla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Fletë metalike ose kartoni me forma dhe përmasa të ndryshme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Foto dhe materiale nga </w:t>
            </w: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>burime të ndryshme të informacionit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>2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Shpejtësia. Shpejtësia mesatare. Grafikët e varësive largësi-kohë.  </w:t>
            </w: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eastAsia="Verdana" w:cs="Calibri"/>
                <w:sz w:val="24"/>
                <w:szCs w:val="24"/>
                <w:lang w:eastAsia="sq-AL"/>
              </w:rPr>
              <w:t>Eksplorimi i shpejtësive të mjeteve dhe llojeve të ndryshme të transportit.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eastAsia="Verdana" w:cs="Calibri"/>
                <w:sz w:val="24"/>
                <w:szCs w:val="24"/>
                <w:lang w:eastAsia="sq-AL"/>
              </w:rPr>
              <w:t xml:space="preserve">Demonstrimi, me anën e një rrafshi të pjerrët me pjerrësi të vogël dhe e një karroce laboratorike, i ndryshimit ndërmjet shpejtësisë së </w:t>
            </w:r>
            <w:r w:rsidRPr="00ED06B8">
              <w:rPr>
                <w:rFonts w:cs="Calibri"/>
                <w:sz w:val="24"/>
                <w:szCs w:val="24"/>
                <w:lang w:val="it-IT" w:eastAsia="sq-AL"/>
              </w:rPr>
              <w:t>ç</w:t>
            </w:r>
            <w:r w:rsidRPr="00ED06B8">
              <w:rPr>
                <w:rFonts w:eastAsia="Verdana" w:cs="Calibri"/>
                <w:sz w:val="24"/>
                <w:szCs w:val="24"/>
                <w:lang w:eastAsia="sq-AL"/>
              </w:rPr>
              <w:t xml:space="preserve">astit dhe shpejtësisë mesatare. 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3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Nxitimi. Matja e nxitimit.</w:t>
            </w:r>
          </w:p>
        </w:tc>
        <w:tc>
          <w:tcPr>
            <w:tcW w:w="3894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Përshkrimi i madhësive fizike që përdoren për lëvizjen si dhe njësitë matëse të tyre.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Matja e nxitimit të rënies së lirë (veprimtari praktike).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4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3894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5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Grafikët e varësive shpejtësi-kohë.</w:t>
            </w: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Plotësimi i të dhënave mbi lëvizjen e një makine të fotografuar në pozicione të njëpasnjëshme, që paraqitet në një poster. 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Ndërtimi i grafikut të varësisë së shpejtësisë nga koha dhe shpjegimi i gradientit.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6</w:t>
            </w:r>
          </w:p>
        </w:tc>
        <w:tc>
          <w:tcPr>
            <w:tcW w:w="1597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 xml:space="preserve">Kapitulli 2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Forcat dhe forma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(4 orë)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Forcat. Njësia matëse e forcës. </w:t>
            </w: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Konkurs mbi llojet e forcave, të mësuara në klasat e mëparshme.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7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color w:val="000000"/>
                <w:sz w:val="24"/>
                <w:szCs w:val="24"/>
                <w:lang w:eastAsia="sq-AL"/>
              </w:rPr>
              <w:t xml:space="preserve">Forca rezultante. Forcat e baraspeshuara dhe të </w:t>
            </w:r>
            <w:r w:rsidRPr="00ED06B8">
              <w:rPr>
                <w:rFonts w:cs="Calibri"/>
                <w:color w:val="000000"/>
                <w:sz w:val="24"/>
                <w:szCs w:val="24"/>
                <w:lang w:eastAsia="sq-AL"/>
              </w:rPr>
              <w:lastRenderedPageBreak/>
              <w:t>pabaraspeshuara</w:t>
            </w: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>Tërheqja e litarit.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Tërheqja e një objekti nga dy forca që formojnë kënd midis tyre.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>8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Fërkimi.</w:t>
            </w: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Studimi i fërkimit me aparatin e treguar në figurën 2.9, në faqen 23.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9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Ndryshimet e përkohshme të formës. </w:t>
            </w: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Veprimtari praktike. Studimi i ligjit të Hukut.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10</w:t>
            </w:r>
          </w:p>
        </w:tc>
        <w:tc>
          <w:tcPr>
            <w:tcW w:w="1597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Kapitulli 3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Forcat dhe lëvizja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(5 orë)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Forca, masa dhe nxitimi. Ligji II i Njutonit</w:t>
            </w:r>
          </w:p>
        </w:tc>
        <w:tc>
          <w:tcPr>
            <w:tcW w:w="3894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Hulumtim i marrëdhënies ndërmjet forcës, masës dhe nxitimit, duke ndryshuar masat e trupave që vendosen në karrocën e laboratorit.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11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Veprimtari praktike: Ligji II i Njutonit</w:t>
            </w:r>
          </w:p>
        </w:tc>
        <w:tc>
          <w:tcPr>
            <w:tcW w:w="3894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12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Fërkimi dhe frenimi. Largësia e ndalesës së sigurt. </w:t>
            </w: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Eksperimente të thjeshta për matjen praktike të kohës së reagimit dhe të shpejtësisë së frenimit.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Kodi rrugor dhe rëndësia e njohjes dhe respektimit të tij.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13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pStyle w:val="NoSpacing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Nxitimi për shkak të forcës së rëndesës. Pesha. </w:t>
            </w:r>
          </w:p>
        </w:tc>
        <w:tc>
          <w:tcPr>
            <w:tcW w:w="3894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Veprimtari praktike: Hulumtimi i shpejtësisë fundore.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14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Rezistenca e ajrit dhe shpejtësia fundore.</w:t>
            </w:r>
          </w:p>
        </w:tc>
        <w:tc>
          <w:tcPr>
            <w:tcW w:w="3894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15</w:t>
            </w:r>
          </w:p>
        </w:tc>
        <w:tc>
          <w:tcPr>
            <w:tcW w:w="1597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Kapitulli 4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Sasia e lëvizjes dhe </w:t>
            </w: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 xml:space="preserve">impulsi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(5 orë)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color w:val="000000"/>
                <w:sz w:val="24"/>
                <w:szCs w:val="24"/>
                <w:lang w:eastAsia="sq-AL"/>
              </w:rPr>
              <w:lastRenderedPageBreak/>
              <w:t xml:space="preserve">Sasia e lëvizjes. Sasia e lëvizjes dhe nxitimi. </w:t>
            </w:r>
          </w:p>
        </w:tc>
        <w:tc>
          <w:tcPr>
            <w:tcW w:w="3894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eastAsia="Verdana" w:cs="Calibri"/>
                <w:sz w:val="24"/>
                <w:szCs w:val="24"/>
                <w:lang w:eastAsia="sq-AL"/>
              </w:rPr>
            </w:pPr>
            <w:r w:rsidRPr="00ED06B8">
              <w:rPr>
                <w:rFonts w:eastAsia="Verdana" w:cs="Calibri"/>
                <w:sz w:val="24"/>
                <w:szCs w:val="24"/>
                <w:lang w:eastAsia="sq-AL"/>
              </w:rPr>
              <w:t xml:space="preserve">Vëzhgimi i lidhjes së masës me shpejtësinë e trupave gjatë goditjes, njëri në prehje, ose të dy në lëvizje. </w:t>
            </w:r>
            <w:r w:rsidRPr="00ED06B8">
              <w:rPr>
                <w:rFonts w:eastAsia="Verdana" w:cs="Calibri"/>
                <w:sz w:val="24"/>
                <w:szCs w:val="24"/>
                <w:lang w:eastAsia="sq-AL"/>
              </w:rPr>
              <w:lastRenderedPageBreak/>
              <w:t>(demonstrim)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Demonstrim: goditjet joelastike dhe pothuaj elastike.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rPr>
          <w:trHeight w:val="876"/>
        </w:trPr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>16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color w:val="000000"/>
                <w:sz w:val="24"/>
                <w:szCs w:val="24"/>
                <w:lang w:eastAsia="sq-AL"/>
              </w:rPr>
              <w:t xml:space="preserve">Impulsi dhe goditjet. 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</w:p>
        </w:tc>
        <w:tc>
          <w:tcPr>
            <w:tcW w:w="3894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rPr>
          <w:trHeight w:val="876"/>
        </w:trPr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>17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color w:val="000000"/>
                <w:sz w:val="24"/>
                <w:szCs w:val="24"/>
                <w:lang w:eastAsia="sq-AL"/>
              </w:rPr>
              <w:t>Veprimtari praktike</w:t>
            </w: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Ligji i ruajtjes së impulsit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rPr>
          <w:trHeight w:val="876"/>
        </w:trPr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18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color w:val="000000"/>
                <w:sz w:val="24"/>
                <w:szCs w:val="24"/>
                <w:lang w:eastAsia="sq-AL"/>
              </w:rPr>
              <w:t>Projekt:</w:t>
            </w:r>
            <w:r w:rsidRPr="00ED06B8">
              <w:rPr>
                <w:rFonts w:cs="Calibri"/>
                <w:color w:val="000000"/>
                <w:sz w:val="24"/>
                <w:szCs w:val="24"/>
                <w:lang w:eastAsia="sq-AL"/>
              </w:rPr>
              <w:t xml:space="preserve"> Siguria e makinës.</w:t>
            </w: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eastAsia="Verdana" w:cs="Calibri"/>
                <w:sz w:val="24"/>
                <w:szCs w:val="24"/>
                <w:lang w:eastAsia="sq-AL"/>
              </w:rPr>
              <w:t xml:space="preserve">Shkaqet e përplasjes së makinave, në cilat raste dëmi është më i madh dhe elementet e sigurisë në makinë që zvogëlojnë dëmtimin e njeriut nga përplasja. 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19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Ligjet e lëvizjes të Njutonit  </w:t>
            </w: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eastAsia="Verdana" w:cs="Calibri"/>
                <w:i/>
                <w:sz w:val="24"/>
                <w:szCs w:val="24"/>
                <w:lang w:eastAsia="sq-AL"/>
              </w:rPr>
            </w:pPr>
            <w:r w:rsidRPr="00ED06B8">
              <w:rPr>
                <w:rFonts w:eastAsia="Verdana" w:cs="Calibri"/>
                <w:sz w:val="24"/>
                <w:szCs w:val="24"/>
                <w:lang w:eastAsia="sq-AL"/>
              </w:rPr>
              <w:t xml:space="preserve">Pavarësisht numrit të forcëmatësve të lidhur me njeri-tjetrin, forca që ata tregojnë është e njëjtë - demonstrim. 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eastAsia="Verdana" w:cs="Calibri"/>
                <w:sz w:val="24"/>
                <w:szCs w:val="24"/>
                <w:lang w:eastAsia="sq-AL"/>
              </w:rPr>
              <w:t xml:space="preserve">Identifikohen forcat në fotot e gjetura në internet dhe bëhet dallimi ndërmjet forcave të veprimit dhe kundërveprimit dhe forcave të baraspeshuara.  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597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b/>
                <w:sz w:val="24"/>
                <w:szCs w:val="24"/>
                <w:lang w:eastAsia="sq-AL"/>
              </w:rPr>
              <w:t>Kapitulli 5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Efekti rrotullues i forcave 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(4 orë)</w:t>
            </w:r>
          </w:p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Momenti i forcës. Baraspesha.</w:t>
            </w: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Demonstrime të zbatimit të momentit të forcës.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21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Veprimtari praktike</w:t>
            </w: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Rregulla e momenteve 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22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Qendra e rëndesës</w:t>
            </w: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Qendra e rëndesës e objekteve të ndryshme. Qendra e rëndesës te njerëzit (meshkuj – femra, fëmijë – të </w:t>
            </w: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>rritur, shpendë dhe kafshë) dhe mënyra e lëvizjes së tyre.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lastRenderedPageBreak/>
              <w:t>23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Veprimtari praktike</w:t>
            </w: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Lidhja mes momentit të forcës dhe qendrës së rëndesës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24</w:t>
            </w:r>
          </w:p>
        </w:tc>
        <w:tc>
          <w:tcPr>
            <w:tcW w:w="1597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Përsëritje dhe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ushtrime</w:t>
            </w:r>
          </w:p>
        </w:tc>
        <w:tc>
          <w:tcPr>
            <w:tcW w:w="3894" w:type="dxa"/>
            <w:vMerge w:val="restart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Listat e kontrollit në fund të </w:t>
            </w:r>
            <w:r w:rsidRPr="00ED06B8">
              <w:rPr>
                <w:rFonts w:cs="Calibri"/>
                <w:sz w:val="24"/>
                <w:szCs w:val="24"/>
                <w:lang w:val="it-IT" w:eastAsia="sq-AL"/>
              </w:rPr>
              <w:t>ç</w:t>
            </w:r>
            <w:r w:rsidRPr="00ED06B8">
              <w:rPr>
                <w:rFonts w:cs="Calibri"/>
                <w:sz w:val="24"/>
                <w:szCs w:val="24"/>
                <w:lang w:eastAsia="sq-AL"/>
              </w:rPr>
              <w:t>do kapitulli.</w:t>
            </w:r>
          </w:p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Ushtrime të përgjithshme dhe për teste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25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3894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  <w:tr w:rsidR="0085753D" w:rsidRPr="00ED06B8" w:rsidTr="00CD6846">
        <w:tc>
          <w:tcPr>
            <w:tcW w:w="531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26</w:t>
            </w:r>
          </w:p>
        </w:tc>
        <w:tc>
          <w:tcPr>
            <w:tcW w:w="1597" w:type="dxa"/>
            <w:vMerge/>
            <w:shd w:val="clear" w:color="auto" w:fill="FFFFFF"/>
          </w:tcPr>
          <w:p w:rsidR="0085753D" w:rsidRPr="00ED06B8" w:rsidRDefault="0085753D" w:rsidP="008575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922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 xml:space="preserve">Test </w:t>
            </w:r>
          </w:p>
        </w:tc>
        <w:tc>
          <w:tcPr>
            <w:tcW w:w="3894" w:type="dxa"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  <w:r w:rsidRPr="00ED06B8">
              <w:rPr>
                <w:rFonts w:cs="Calibri"/>
                <w:sz w:val="24"/>
                <w:szCs w:val="24"/>
                <w:lang w:eastAsia="sq-AL"/>
              </w:rPr>
              <w:t>Test përmbledhës</w:t>
            </w:r>
          </w:p>
        </w:tc>
        <w:tc>
          <w:tcPr>
            <w:tcW w:w="1531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1860" w:type="dxa"/>
            <w:vMerge/>
            <w:shd w:val="clear" w:color="auto" w:fill="FFFFFF"/>
          </w:tcPr>
          <w:p w:rsidR="0085753D" w:rsidRPr="00ED06B8" w:rsidRDefault="0085753D" w:rsidP="0085753D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  <w:tc>
          <w:tcPr>
            <w:tcW w:w="2503" w:type="dxa"/>
            <w:vMerge/>
            <w:shd w:val="clear" w:color="auto" w:fill="FFFFFF"/>
          </w:tcPr>
          <w:p w:rsidR="0085753D" w:rsidRPr="00ED06B8" w:rsidRDefault="0085753D" w:rsidP="0085753D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  <w:lang w:eastAsia="sq-AL"/>
              </w:rPr>
            </w:pPr>
          </w:p>
        </w:tc>
      </w:tr>
    </w:tbl>
    <w:p w:rsidR="00ED06B8" w:rsidRPr="00ED06B8" w:rsidRDefault="00ED06B8" w:rsidP="00ED06B8">
      <w:pPr>
        <w:spacing w:after="0" w:line="240" w:lineRule="auto"/>
        <w:rPr>
          <w:rFonts w:eastAsia="Times New Roman Bold" w:cs="Calibri"/>
          <w:b/>
          <w:bCs/>
          <w:sz w:val="24"/>
          <w:szCs w:val="24"/>
        </w:rPr>
      </w:pPr>
    </w:p>
    <w:p w:rsidR="00ED06B8" w:rsidRDefault="00ED06B8" w:rsidP="00ED06B8">
      <w:pPr>
        <w:spacing w:after="0" w:line="240" w:lineRule="auto"/>
        <w:rPr>
          <w:rFonts w:cs="Calibri"/>
          <w:b/>
        </w:rPr>
      </w:pPr>
    </w:p>
    <w:p w:rsidR="00ED06B8" w:rsidRDefault="00ED06B8" w:rsidP="00ED06B8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TREMUJORI I PARË (TEMAT MËSIMORE 1-26) </w:t>
      </w:r>
    </w:p>
    <w:p w:rsidR="00ED06B8" w:rsidRDefault="00ED06B8" w:rsidP="00ED06B8">
      <w:pPr>
        <w:spacing w:after="0" w:line="240" w:lineRule="auto"/>
        <w:rPr>
          <w:rFonts w:cs="Calibri"/>
          <w:b/>
        </w:rPr>
      </w:pPr>
    </w:p>
    <w:p w:rsidR="00ED06B8" w:rsidRDefault="00ED06B8" w:rsidP="00ED06B8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(ORËT MËSIMORE DHE TEMATIKA E KAPITUJ) </w:t>
      </w:r>
    </w:p>
    <w:p w:rsidR="00ED06B8" w:rsidRDefault="00ED06B8" w:rsidP="00ED06B8">
      <w:pPr>
        <w:spacing w:after="0" w:line="240" w:lineRule="auto"/>
        <w:rPr>
          <w:rFonts w:cs="Calibri"/>
          <w:b/>
        </w:rPr>
      </w:pPr>
    </w:p>
    <w:p w:rsidR="00ED06B8" w:rsidRDefault="00ED06B8" w:rsidP="00ED06B8">
      <w:pPr>
        <w:spacing w:after="0" w:line="240" w:lineRule="auto"/>
        <w:rPr>
          <w:rFonts w:cs="Calibri"/>
        </w:rPr>
      </w:pPr>
      <w:r w:rsidRPr="007511A6">
        <w:rPr>
          <w:rFonts w:cs="Calibri"/>
          <w:b/>
        </w:rPr>
        <w:t xml:space="preserve">TEMATIKA: </w:t>
      </w:r>
      <w:r w:rsidRPr="007511A6">
        <w:rPr>
          <w:rFonts w:cs="Calibri"/>
        </w:rPr>
        <w:t>SHTOJCA A</w:t>
      </w:r>
    </w:p>
    <w:p w:rsidR="00ED06B8" w:rsidRPr="007511A6" w:rsidRDefault="00ED06B8" w:rsidP="00ED06B8">
      <w:pPr>
        <w:spacing w:after="0" w:line="240" w:lineRule="auto"/>
        <w:rPr>
          <w:rFonts w:cs="Calibri"/>
        </w:rPr>
      </w:pPr>
    </w:p>
    <w:p w:rsidR="00ED06B8" w:rsidRDefault="00ED06B8" w:rsidP="00ED06B8">
      <w:pPr>
        <w:rPr>
          <w:rFonts w:cs="Calibri"/>
          <w:lang w:val="sq-AL"/>
        </w:rPr>
      </w:pPr>
      <w:r>
        <w:rPr>
          <w:rFonts w:cs="Calibri"/>
          <w:b/>
        </w:rPr>
        <w:t>1</w:t>
      </w:r>
      <w:r w:rsidRPr="007511A6">
        <w:rPr>
          <w:rFonts w:cs="Calibri"/>
          <w:b/>
        </w:rPr>
        <w:t xml:space="preserve">.  Veprimtari praktike. </w:t>
      </w:r>
      <w:r w:rsidRPr="007511A6">
        <w:rPr>
          <w:rFonts w:cs="Calibri"/>
          <w:lang w:val="sq-AL"/>
        </w:rPr>
        <w:t>Orientim mbi kërkimin, matjet, analizën e tyre, njësitë matëse, paraqitjet grafike. Madhësitë vektoriale dhe skalare, eksperiment.</w:t>
      </w:r>
    </w:p>
    <w:p w:rsidR="00ED06B8" w:rsidRPr="007511A6" w:rsidRDefault="00ED06B8" w:rsidP="00ED06B8">
      <w:pPr>
        <w:spacing w:after="0" w:line="240" w:lineRule="auto"/>
        <w:rPr>
          <w:rFonts w:cs="Calibri"/>
          <w:b/>
        </w:rPr>
      </w:pPr>
      <w:r w:rsidRPr="007511A6">
        <w:rPr>
          <w:rFonts w:cs="Calibri"/>
          <w:b/>
        </w:rPr>
        <w:t xml:space="preserve">TEMATIKA A: </w:t>
      </w:r>
      <w:r w:rsidRPr="007511A6">
        <w:rPr>
          <w:rFonts w:cs="Calibri"/>
        </w:rPr>
        <w:t xml:space="preserve">FORCAT DHE LËVIZJA </w:t>
      </w:r>
    </w:p>
    <w:p w:rsidR="00ED06B8" w:rsidRPr="007511A6" w:rsidRDefault="00ED06B8" w:rsidP="00ED06B8">
      <w:pPr>
        <w:spacing w:after="0" w:line="240" w:lineRule="auto"/>
        <w:rPr>
          <w:rFonts w:cs="Calibri"/>
          <w:b/>
        </w:rPr>
      </w:pPr>
      <w:r w:rsidRPr="007511A6">
        <w:rPr>
          <w:rFonts w:cs="Calibri"/>
          <w:b/>
        </w:rPr>
        <w:t xml:space="preserve">KAPITULLI 1: </w:t>
      </w:r>
      <w:r w:rsidRPr="007511A6">
        <w:rPr>
          <w:rFonts w:cs="Calibri"/>
        </w:rPr>
        <w:t>LËVIZJA DHE VENDNDODHJA</w:t>
      </w:r>
      <w:r w:rsidRPr="007511A6">
        <w:rPr>
          <w:rFonts w:cs="Calibri"/>
          <w:b/>
        </w:rPr>
        <w:t xml:space="preserve"> </w:t>
      </w:r>
    </w:p>
    <w:p w:rsidR="00ED06B8" w:rsidRDefault="00ED06B8" w:rsidP="00ED06B8">
      <w:pPr>
        <w:rPr>
          <w:rFonts w:cs="Calibri"/>
          <w:b/>
        </w:rPr>
      </w:pPr>
    </w:p>
    <w:p w:rsidR="00ED06B8" w:rsidRDefault="00ED06B8" w:rsidP="00ED06B8">
      <w:pPr>
        <w:rPr>
          <w:rFonts w:cs="Calibri"/>
        </w:rPr>
      </w:pPr>
      <w:r>
        <w:rPr>
          <w:rFonts w:cs="Calibri"/>
          <w:b/>
          <w:lang w:val="sq-AL"/>
        </w:rPr>
        <w:t>2</w:t>
      </w:r>
      <w:r w:rsidRPr="007511A6">
        <w:rPr>
          <w:rFonts w:cs="Calibri"/>
        </w:rPr>
        <w:t xml:space="preserve">.  </w:t>
      </w:r>
      <w:proofErr w:type="gramStart"/>
      <w:r w:rsidRPr="007511A6">
        <w:rPr>
          <w:rFonts w:cs="Calibri"/>
        </w:rPr>
        <w:t>Shpejtësia.</w:t>
      </w:r>
      <w:proofErr w:type="gramEnd"/>
      <w:r w:rsidRPr="007511A6">
        <w:rPr>
          <w:rFonts w:cs="Calibri"/>
        </w:rPr>
        <w:t xml:space="preserve"> </w:t>
      </w:r>
      <w:proofErr w:type="gramStart"/>
      <w:r w:rsidRPr="007511A6">
        <w:rPr>
          <w:rFonts w:cs="Calibri"/>
        </w:rPr>
        <w:t>Shpejtësia mesatare.</w:t>
      </w:r>
      <w:proofErr w:type="gramEnd"/>
      <w:r w:rsidRPr="007511A6">
        <w:rPr>
          <w:rFonts w:cs="Calibri"/>
        </w:rPr>
        <w:t xml:space="preserve"> Grafikët x-t (1.1; 1.2; 1.3)</w:t>
      </w:r>
    </w:p>
    <w:p w:rsidR="00ED06B8" w:rsidRDefault="00ED06B8" w:rsidP="00ED06B8">
      <w:pPr>
        <w:rPr>
          <w:rFonts w:cs="Calibri"/>
          <w:lang w:val="sq-AL"/>
        </w:rPr>
      </w:pPr>
      <w:r>
        <w:rPr>
          <w:rFonts w:cs="Calibri"/>
          <w:b/>
          <w:lang w:val="sq-AL"/>
        </w:rPr>
        <w:t>3-4</w:t>
      </w:r>
      <w:r w:rsidRPr="007511A6">
        <w:rPr>
          <w:rFonts w:cs="Calibri"/>
          <w:lang w:val="sq-AL"/>
        </w:rPr>
        <w:t>. Nxitimi në lëvizjen e përshpejtuar. Matja e tij. (1.4; 1.5; 1.6)</w:t>
      </w:r>
    </w:p>
    <w:p w:rsidR="00ED06B8" w:rsidRDefault="00ED06B8" w:rsidP="00ED06B8">
      <w:pPr>
        <w:rPr>
          <w:rFonts w:cs="Calibri"/>
        </w:rPr>
      </w:pPr>
      <w:r>
        <w:rPr>
          <w:rFonts w:cs="Calibri"/>
          <w:b/>
        </w:rPr>
        <w:t>5.</w:t>
      </w:r>
      <w:r w:rsidRPr="007511A6">
        <w:rPr>
          <w:rFonts w:cs="Calibri"/>
          <w:b/>
        </w:rPr>
        <w:t xml:space="preserve">  </w:t>
      </w:r>
      <w:r w:rsidRPr="007511A6">
        <w:rPr>
          <w:rFonts w:cs="Calibri"/>
        </w:rPr>
        <w:t>Grafikët v-t. Hulumtimi i shpejtësisë (1.5-1.6)</w:t>
      </w:r>
    </w:p>
    <w:p w:rsidR="00ED06B8" w:rsidRPr="007511A6" w:rsidRDefault="00ED06B8" w:rsidP="00ED06B8">
      <w:pPr>
        <w:spacing w:after="0" w:line="240" w:lineRule="auto"/>
        <w:rPr>
          <w:rFonts w:cs="Calibri"/>
          <w:b/>
        </w:rPr>
      </w:pPr>
      <w:r w:rsidRPr="007511A6">
        <w:rPr>
          <w:rFonts w:cs="Calibri"/>
          <w:b/>
        </w:rPr>
        <w:t xml:space="preserve">TEMATIKA A: </w:t>
      </w:r>
      <w:r w:rsidRPr="007511A6">
        <w:rPr>
          <w:rFonts w:cs="Calibri"/>
        </w:rPr>
        <w:t xml:space="preserve">FORCAT DHE LËVIZJA </w:t>
      </w:r>
    </w:p>
    <w:p w:rsidR="00ED06B8" w:rsidRPr="007511A6" w:rsidRDefault="00ED06B8" w:rsidP="00ED06B8">
      <w:pPr>
        <w:spacing w:after="0" w:line="240" w:lineRule="auto"/>
        <w:rPr>
          <w:rFonts w:cs="Calibri"/>
          <w:b/>
        </w:rPr>
      </w:pPr>
      <w:r w:rsidRPr="007511A6">
        <w:rPr>
          <w:rFonts w:cs="Calibri"/>
          <w:b/>
        </w:rPr>
        <w:t xml:space="preserve">KAPITULLI 2: </w:t>
      </w:r>
      <w:r w:rsidRPr="007511A6">
        <w:rPr>
          <w:rFonts w:cs="Calibri"/>
        </w:rPr>
        <w:t>LËVIZJA DHE FORMA</w:t>
      </w:r>
      <w:r w:rsidRPr="007511A6">
        <w:rPr>
          <w:rFonts w:cs="Calibri"/>
          <w:b/>
        </w:rPr>
        <w:t xml:space="preserve"> </w:t>
      </w:r>
    </w:p>
    <w:p w:rsidR="00ED06B8" w:rsidRDefault="00ED06B8" w:rsidP="00ED06B8">
      <w:pPr>
        <w:rPr>
          <w:rFonts w:cs="Calibri"/>
          <w:b/>
        </w:rPr>
      </w:pPr>
    </w:p>
    <w:p w:rsidR="00ED06B8" w:rsidRDefault="00ED06B8" w:rsidP="00ED06B8">
      <w:pPr>
        <w:rPr>
          <w:rFonts w:cs="Calibri"/>
          <w:lang w:val="sq-AL"/>
        </w:rPr>
      </w:pPr>
      <w:r>
        <w:rPr>
          <w:rFonts w:cs="Calibri"/>
          <w:b/>
        </w:rPr>
        <w:t>6.</w:t>
      </w:r>
      <w:r w:rsidRPr="007511A6">
        <w:rPr>
          <w:rFonts w:cs="Calibri"/>
          <w:b/>
        </w:rPr>
        <w:t xml:space="preserve"> </w:t>
      </w:r>
      <w:r w:rsidRPr="007511A6">
        <w:rPr>
          <w:rFonts w:cs="Calibri"/>
          <w:lang w:val="sq-AL"/>
        </w:rPr>
        <w:t>Forcat. Njësia e forcës. Shembuj forcash. Më shumë se një forcë (</w:t>
      </w:r>
      <w:r w:rsidRPr="007511A6">
        <w:rPr>
          <w:rFonts w:cs="Calibri"/>
        </w:rPr>
        <w:t>2.1;</w:t>
      </w:r>
      <w:r w:rsidRPr="007511A6">
        <w:rPr>
          <w:rFonts w:cs="Calibri"/>
          <w:lang w:val="sq-AL"/>
        </w:rPr>
        <w:t xml:space="preserve"> 2.2; 2.3)</w:t>
      </w:r>
    </w:p>
    <w:p w:rsidR="00ED06B8" w:rsidRDefault="00ED06B8" w:rsidP="00ED06B8">
      <w:pPr>
        <w:rPr>
          <w:rFonts w:cs="Calibri"/>
          <w:color w:val="000000"/>
          <w:lang w:val="sq-AL"/>
        </w:rPr>
      </w:pPr>
      <w:r>
        <w:rPr>
          <w:rFonts w:cs="Calibri"/>
          <w:b/>
        </w:rPr>
        <w:t>7.</w:t>
      </w:r>
      <w:r w:rsidRPr="007511A6">
        <w:rPr>
          <w:rFonts w:cs="Calibri"/>
          <w:b/>
        </w:rPr>
        <w:t xml:space="preserve"> </w:t>
      </w:r>
      <w:r w:rsidRPr="007511A6">
        <w:rPr>
          <w:rFonts w:cs="Calibri"/>
          <w:color w:val="000000"/>
          <w:lang w:val="sq-AL"/>
        </w:rPr>
        <w:t>Forcat e barazpeshuara e forcat e pabarazpeshuara. Shqyrtimi i fërkimit. (</w:t>
      </w:r>
      <w:r w:rsidRPr="007511A6">
        <w:rPr>
          <w:rFonts w:cs="Calibri"/>
        </w:rPr>
        <w:t>2.4;</w:t>
      </w:r>
      <w:r w:rsidRPr="007511A6">
        <w:rPr>
          <w:rFonts w:cs="Calibri"/>
          <w:color w:val="000000"/>
          <w:lang w:val="sq-AL"/>
        </w:rPr>
        <w:t xml:space="preserve"> 2.5)</w:t>
      </w:r>
    </w:p>
    <w:p w:rsidR="00ED06B8" w:rsidRDefault="00ED06B8" w:rsidP="00ED06B8">
      <w:pPr>
        <w:rPr>
          <w:rFonts w:cs="Calibri"/>
          <w:lang w:val="sq-AL"/>
        </w:rPr>
      </w:pPr>
      <w:r>
        <w:rPr>
          <w:rFonts w:cs="Calibri"/>
          <w:b/>
        </w:rPr>
        <w:t>8.</w:t>
      </w:r>
      <w:r w:rsidRPr="007511A6">
        <w:rPr>
          <w:rFonts w:cs="Calibri"/>
          <w:b/>
        </w:rPr>
        <w:t xml:space="preserve"> </w:t>
      </w:r>
      <w:r w:rsidRPr="007511A6">
        <w:rPr>
          <w:rFonts w:cs="Calibri"/>
        </w:rPr>
        <w:t xml:space="preserve">Fërkimi </w:t>
      </w:r>
      <w:r w:rsidRPr="007511A6">
        <w:rPr>
          <w:rFonts w:cs="Calibri"/>
          <w:lang w:val="sq-AL"/>
        </w:rPr>
        <w:t>(</w:t>
      </w:r>
      <w:r w:rsidRPr="007511A6">
        <w:rPr>
          <w:rFonts w:cs="Calibri"/>
        </w:rPr>
        <w:t>2.5</w:t>
      </w:r>
      <w:r w:rsidRPr="007511A6">
        <w:rPr>
          <w:rFonts w:cs="Calibri"/>
          <w:lang w:val="sq-AL"/>
        </w:rPr>
        <w:t>)</w:t>
      </w:r>
    </w:p>
    <w:p w:rsidR="00ED06B8" w:rsidRDefault="00ED06B8" w:rsidP="00ED06B8">
      <w:pPr>
        <w:spacing w:after="0" w:line="240" w:lineRule="auto"/>
        <w:rPr>
          <w:rFonts w:cs="Calibri"/>
          <w:color w:val="000000"/>
          <w:lang w:val="sq-AL"/>
        </w:rPr>
      </w:pPr>
      <w:r>
        <w:rPr>
          <w:rFonts w:cs="Calibri"/>
          <w:b/>
        </w:rPr>
        <w:t xml:space="preserve">9. </w:t>
      </w:r>
      <w:r w:rsidRPr="007511A6">
        <w:rPr>
          <w:rFonts w:cs="Calibri"/>
          <w:color w:val="000000"/>
          <w:lang w:val="sq-AL"/>
        </w:rPr>
        <w:t>Ndryshimi i formave. Ndryshimet përkohshme të formës. Ligji i Hukut</w:t>
      </w:r>
      <w:r w:rsidRPr="007511A6">
        <w:rPr>
          <w:rFonts w:cs="Calibri"/>
        </w:rPr>
        <w:t xml:space="preserve"> (2.6;</w:t>
      </w:r>
      <w:r w:rsidRPr="007511A6">
        <w:rPr>
          <w:rFonts w:cs="Calibri"/>
          <w:color w:val="000000"/>
          <w:lang w:val="sq-AL"/>
        </w:rPr>
        <w:t xml:space="preserve"> 2.7)   </w:t>
      </w:r>
    </w:p>
    <w:p w:rsidR="00ED06B8" w:rsidRDefault="00ED06B8" w:rsidP="00ED06B8">
      <w:pPr>
        <w:spacing w:after="0" w:line="240" w:lineRule="auto"/>
        <w:rPr>
          <w:rFonts w:cs="Calibri"/>
          <w:b/>
        </w:rPr>
      </w:pPr>
    </w:p>
    <w:p w:rsidR="00ED06B8" w:rsidRPr="007511A6" w:rsidRDefault="00ED06B8" w:rsidP="00ED06B8">
      <w:pPr>
        <w:spacing w:after="0" w:line="240" w:lineRule="auto"/>
        <w:rPr>
          <w:rFonts w:cs="Calibri"/>
          <w:b/>
        </w:rPr>
      </w:pPr>
      <w:r w:rsidRPr="007511A6">
        <w:rPr>
          <w:rFonts w:cs="Calibri"/>
          <w:b/>
        </w:rPr>
        <w:t xml:space="preserve">TEMATIKA A: </w:t>
      </w:r>
      <w:r w:rsidRPr="007511A6">
        <w:rPr>
          <w:rFonts w:cs="Calibri"/>
        </w:rPr>
        <w:t xml:space="preserve">FORCAT DHE LËVIZJA </w:t>
      </w:r>
    </w:p>
    <w:p w:rsidR="00ED06B8" w:rsidRPr="007511A6" w:rsidRDefault="00ED06B8" w:rsidP="00ED06B8">
      <w:pPr>
        <w:spacing w:after="0" w:line="240" w:lineRule="auto"/>
        <w:rPr>
          <w:rFonts w:cs="Calibri"/>
          <w:b/>
        </w:rPr>
      </w:pPr>
      <w:r w:rsidRPr="007511A6">
        <w:rPr>
          <w:rFonts w:cs="Calibri"/>
          <w:b/>
        </w:rPr>
        <w:t xml:space="preserve">KAPITULLI 3: </w:t>
      </w:r>
      <w:r w:rsidRPr="007511A6">
        <w:rPr>
          <w:rFonts w:cs="Calibri"/>
        </w:rPr>
        <w:t>FORCAT DHE LËVIZJA</w:t>
      </w:r>
      <w:r w:rsidRPr="007511A6">
        <w:rPr>
          <w:rFonts w:cs="Calibri"/>
          <w:b/>
        </w:rPr>
        <w:t xml:space="preserve"> </w:t>
      </w:r>
    </w:p>
    <w:p w:rsidR="00ED06B8" w:rsidRDefault="00ED06B8" w:rsidP="00ED06B8">
      <w:pPr>
        <w:rPr>
          <w:rFonts w:cs="Calibri"/>
          <w:b/>
        </w:rPr>
      </w:pPr>
    </w:p>
    <w:p w:rsidR="00ED06B8" w:rsidRDefault="00ED06B8" w:rsidP="00ED06B8">
      <w:pPr>
        <w:rPr>
          <w:rFonts w:cs="Calibri"/>
          <w:lang w:val="sq-AL"/>
        </w:rPr>
      </w:pPr>
      <w:r>
        <w:rPr>
          <w:rFonts w:cs="Calibri"/>
          <w:b/>
        </w:rPr>
        <w:t>10.</w:t>
      </w:r>
      <w:r w:rsidRPr="007511A6">
        <w:rPr>
          <w:rFonts w:cs="Calibri"/>
          <w:b/>
        </w:rPr>
        <w:t xml:space="preserve">  </w:t>
      </w:r>
      <w:r w:rsidRPr="007511A6">
        <w:rPr>
          <w:rFonts w:cs="Calibri"/>
          <w:lang w:val="sq-AL"/>
        </w:rPr>
        <w:t>Forca, masa dhe nxitimi. Ligji i II i Njutonit (3.1)</w:t>
      </w:r>
    </w:p>
    <w:p w:rsidR="00ED06B8" w:rsidRDefault="00ED06B8" w:rsidP="00ED06B8">
      <w:pPr>
        <w:rPr>
          <w:rFonts w:cs="Calibri"/>
          <w:lang w:val="sq-AL"/>
        </w:rPr>
      </w:pPr>
      <w:r>
        <w:rPr>
          <w:rFonts w:cs="Calibri"/>
          <w:b/>
        </w:rPr>
        <w:t>11.</w:t>
      </w:r>
      <w:r w:rsidRPr="007511A6">
        <w:rPr>
          <w:rFonts w:cs="Calibri"/>
          <w:b/>
        </w:rPr>
        <w:t xml:space="preserve"> </w:t>
      </w:r>
      <w:r w:rsidRPr="007511A6">
        <w:rPr>
          <w:rFonts w:cs="Calibri"/>
          <w:b/>
          <w:lang w:val="sq-AL"/>
        </w:rPr>
        <w:t>Veprimtari praktike</w:t>
      </w:r>
      <w:r w:rsidRPr="007511A6">
        <w:rPr>
          <w:rFonts w:cs="Calibri"/>
          <w:lang w:val="sq-AL"/>
        </w:rPr>
        <w:t>.  Ligji II i Njutonit</w:t>
      </w:r>
    </w:p>
    <w:p w:rsidR="00ED06B8" w:rsidRDefault="00ED06B8" w:rsidP="00ED06B8">
      <w:pPr>
        <w:rPr>
          <w:rFonts w:cs="Calibri"/>
          <w:lang w:val="sq-AL"/>
        </w:rPr>
      </w:pPr>
      <w:r>
        <w:rPr>
          <w:rFonts w:cs="Calibri"/>
          <w:b/>
        </w:rPr>
        <w:t>12.</w:t>
      </w:r>
      <w:r w:rsidRPr="007511A6">
        <w:rPr>
          <w:rFonts w:cs="Calibri"/>
          <w:b/>
        </w:rPr>
        <w:t xml:space="preserve"> </w:t>
      </w:r>
      <w:r w:rsidRPr="007511A6">
        <w:rPr>
          <w:rFonts w:cs="Calibri"/>
          <w:lang w:eastAsia="sq-AL"/>
        </w:rPr>
        <w:t xml:space="preserve">Fërkimi dhe frenimi. </w:t>
      </w:r>
      <w:proofErr w:type="gramStart"/>
      <w:r w:rsidRPr="007511A6">
        <w:rPr>
          <w:rFonts w:cs="Calibri"/>
          <w:lang w:eastAsia="sq-AL"/>
        </w:rPr>
        <w:t>Largësia e ndalesës së sigurt.</w:t>
      </w:r>
      <w:proofErr w:type="gramEnd"/>
      <w:r w:rsidRPr="007511A6">
        <w:rPr>
          <w:rFonts w:cs="Calibri"/>
          <w:lang w:eastAsia="sq-AL"/>
        </w:rPr>
        <w:t xml:space="preserve"> </w:t>
      </w:r>
      <w:r w:rsidRPr="007511A6">
        <w:rPr>
          <w:rFonts w:cs="Calibri"/>
          <w:lang w:val="sq-AL"/>
        </w:rPr>
        <w:t xml:space="preserve">3.1/fq 32-34  </w:t>
      </w:r>
    </w:p>
    <w:p w:rsidR="00ED06B8" w:rsidRDefault="00ED06B8" w:rsidP="00ED06B8">
      <w:pPr>
        <w:rPr>
          <w:rFonts w:cs="Calibri"/>
        </w:rPr>
      </w:pPr>
      <w:r>
        <w:rPr>
          <w:rFonts w:cs="Calibri"/>
          <w:b/>
        </w:rPr>
        <w:t>13.</w:t>
      </w:r>
      <w:r w:rsidRPr="007511A6">
        <w:rPr>
          <w:rFonts w:cs="Calibri"/>
          <w:b/>
        </w:rPr>
        <w:t xml:space="preserve">  </w:t>
      </w:r>
      <w:r w:rsidRPr="007511A6">
        <w:rPr>
          <w:rFonts w:cs="Calibri"/>
          <w:lang w:eastAsia="sq-AL"/>
        </w:rPr>
        <w:t xml:space="preserve">Nxitimi për shkak të forcës së rëndesës. </w:t>
      </w:r>
      <w:proofErr w:type="gramStart"/>
      <w:r w:rsidRPr="007511A6">
        <w:rPr>
          <w:rFonts w:cs="Calibri"/>
          <w:lang w:eastAsia="sq-AL"/>
        </w:rPr>
        <w:t>Pesha.</w:t>
      </w:r>
      <w:proofErr w:type="gramEnd"/>
      <w:r w:rsidRPr="007511A6">
        <w:rPr>
          <w:rFonts w:cs="Calibri"/>
          <w:lang w:eastAsia="sq-AL"/>
        </w:rPr>
        <w:t xml:space="preserve"> </w:t>
      </w:r>
      <w:r w:rsidRPr="007511A6">
        <w:rPr>
          <w:rFonts w:cs="Calibri"/>
        </w:rPr>
        <w:t>(3.2; 3.3)</w:t>
      </w:r>
    </w:p>
    <w:p w:rsidR="00ED06B8" w:rsidRDefault="00ED06B8" w:rsidP="00ED06B8">
      <w:pPr>
        <w:rPr>
          <w:rFonts w:cs="Calibri"/>
        </w:rPr>
      </w:pPr>
      <w:proofErr w:type="gramStart"/>
      <w:r>
        <w:rPr>
          <w:rFonts w:cs="Calibri"/>
          <w:b/>
        </w:rPr>
        <w:t>14</w:t>
      </w:r>
      <w:r w:rsidRPr="007511A6">
        <w:rPr>
          <w:rFonts w:cs="Calibri"/>
          <w:b/>
        </w:rPr>
        <w:t xml:space="preserve">  </w:t>
      </w:r>
      <w:r w:rsidRPr="007511A6">
        <w:rPr>
          <w:rFonts w:cs="Calibri"/>
        </w:rPr>
        <w:t>Rezistenca</w:t>
      </w:r>
      <w:proofErr w:type="gramEnd"/>
      <w:r w:rsidRPr="007511A6">
        <w:rPr>
          <w:rFonts w:cs="Calibri"/>
        </w:rPr>
        <w:t xml:space="preserve"> e ajrit, shpejtësia fundore 3.3</w:t>
      </w:r>
    </w:p>
    <w:p w:rsidR="00ED06B8" w:rsidRDefault="00ED06B8" w:rsidP="00ED06B8">
      <w:pPr>
        <w:pStyle w:val="NoSpacing"/>
        <w:rPr>
          <w:rFonts w:cs="Calibri"/>
          <w:b/>
        </w:rPr>
      </w:pPr>
    </w:p>
    <w:p w:rsidR="00ED06B8" w:rsidRPr="00593455" w:rsidRDefault="00ED06B8" w:rsidP="00ED06B8">
      <w:pPr>
        <w:pStyle w:val="NoSpacing"/>
        <w:rPr>
          <w:rFonts w:cs="Calibri"/>
          <w:b/>
        </w:rPr>
      </w:pPr>
      <w:r w:rsidRPr="00593455">
        <w:rPr>
          <w:rFonts w:cs="Calibri"/>
          <w:b/>
        </w:rPr>
        <w:t xml:space="preserve">TEMATIKA A: FORCAT DHE LËVIZJA </w:t>
      </w:r>
    </w:p>
    <w:p w:rsidR="00ED06B8" w:rsidRPr="00593455" w:rsidRDefault="00ED06B8" w:rsidP="00ED06B8">
      <w:pPr>
        <w:pStyle w:val="NoSpacing"/>
        <w:rPr>
          <w:rFonts w:cs="Calibri"/>
          <w:b/>
        </w:rPr>
      </w:pPr>
      <w:r w:rsidRPr="00593455">
        <w:rPr>
          <w:rFonts w:cs="Calibri"/>
          <w:b/>
        </w:rPr>
        <w:t>KAPITULLI 4: SASIA E LËVIZJES DHE IMPULSI I FORCËS</w:t>
      </w:r>
    </w:p>
    <w:p w:rsidR="00ED06B8" w:rsidRPr="007511A6" w:rsidRDefault="00ED06B8" w:rsidP="00ED06B8">
      <w:pPr>
        <w:rPr>
          <w:rFonts w:cs="Calibri"/>
          <w:b/>
        </w:rPr>
      </w:pPr>
    </w:p>
    <w:p w:rsidR="00ED06B8" w:rsidRDefault="00ED06B8" w:rsidP="00ED06B8">
      <w:pPr>
        <w:rPr>
          <w:rFonts w:cs="Calibri"/>
          <w:color w:val="000000"/>
          <w:lang w:val="sq-AL"/>
        </w:rPr>
      </w:pPr>
      <w:r>
        <w:rPr>
          <w:rFonts w:cs="Calibri"/>
          <w:b/>
        </w:rPr>
        <w:t>15.</w:t>
      </w:r>
      <w:r w:rsidRPr="007511A6">
        <w:rPr>
          <w:rFonts w:cs="Calibri"/>
          <w:b/>
        </w:rPr>
        <w:t xml:space="preserve">  </w:t>
      </w:r>
      <w:r w:rsidRPr="007511A6">
        <w:rPr>
          <w:rFonts w:cs="Calibri"/>
          <w:color w:val="000000"/>
          <w:lang w:val="sq-AL"/>
        </w:rPr>
        <w:t>Sasia e lëvizjes. Njësia matëse. Sasia e lëvizjes dhe nxitimi (</w:t>
      </w:r>
      <w:r w:rsidRPr="007511A6">
        <w:rPr>
          <w:rFonts w:cs="Calibri"/>
        </w:rPr>
        <w:t>4.1;</w:t>
      </w:r>
      <w:r w:rsidRPr="007511A6">
        <w:rPr>
          <w:rFonts w:cs="Calibri"/>
          <w:color w:val="000000"/>
          <w:lang w:val="sq-AL"/>
        </w:rPr>
        <w:t xml:space="preserve"> 4.2)</w:t>
      </w:r>
    </w:p>
    <w:p w:rsidR="00ED06B8" w:rsidRDefault="00ED06B8" w:rsidP="00ED06B8">
      <w:pPr>
        <w:rPr>
          <w:rFonts w:cs="Calibri"/>
          <w:color w:val="000000"/>
          <w:lang w:val="sq-AL"/>
        </w:rPr>
      </w:pPr>
      <w:r>
        <w:rPr>
          <w:rFonts w:cs="Calibri"/>
          <w:b/>
        </w:rPr>
        <w:t>16</w:t>
      </w:r>
      <w:r w:rsidRPr="007511A6">
        <w:rPr>
          <w:rFonts w:cs="Calibri"/>
          <w:b/>
        </w:rPr>
        <w:t xml:space="preserve">:  </w:t>
      </w:r>
      <w:r w:rsidRPr="007511A6">
        <w:rPr>
          <w:rFonts w:cs="Calibri"/>
        </w:rPr>
        <w:t>Impulsi dhe goditjet.</w:t>
      </w:r>
      <w:r w:rsidRPr="007511A6">
        <w:rPr>
          <w:rFonts w:cs="Calibri"/>
          <w:b/>
        </w:rPr>
        <w:t xml:space="preserve"> </w:t>
      </w:r>
      <w:r w:rsidRPr="007511A6">
        <w:rPr>
          <w:rFonts w:cs="Calibri"/>
          <w:color w:val="000000"/>
          <w:lang w:val="sq-AL"/>
        </w:rPr>
        <w:t>(4.3fq 42)</w:t>
      </w:r>
    </w:p>
    <w:p w:rsidR="00ED06B8" w:rsidRDefault="00ED06B8" w:rsidP="00ED06B8">
      <w:pPr>
        <w:rPr>
          <w:rFonts w:cs="Calibri"/>
          <w:color w:val="000000"/>
          <w:lang w:val="sq-AL"/>
        </w:rPr>
      </w:pPr>
      <w:r>
        <w:rPr>
          <w:rFonts w:cs="Calibri"/>
          <w:b/>
        </w:rPr>
        <w:t>17</w:t>
      </w:r>
      <w:r w:rsidRPr="007511A6">
        <w:rPr>
          <w:rFonts w:cs="Calibri"/>
          <w:b/>
        </w:rPr>
        <w:t xml:space="preserve">. </w:t>
      </w:r>
      <w:r w:rsidRPr="00AF7982">
        <w:rPr>
          <w:rFonts w:cs="Calibri"/>
          <w:b/>
        </w:rPr>
        <w:t>Veprimtari praktike</w:t>
      </w:r>
      <w:r w:rsidRPr="007511A6">
        <w:rPr>
          <w:rFonts w:cs="Calibri"/>
          <w:b/>
        </w:rPr>
        <w:t xml:space="preserve">: </w:t>
      </w:r>
      <w:r w:rsidRPr="007511A6">
        <w:rPr>
          <w:rFonts w:cs="Calibri"/>
        </w:rPr>
        <w:t xml:space="preserve">Ligji i ruajtjes së </w:t>
      </w:r>
      <w:proofErr w:type="gramStart"/>
      <w:r w:rsidRPr="007511A6">
        <w:rPr>
          <w:rFonts w:cs="Calibri"/>
        </w:rPr>
        <w:t xml:space="preserve">impulsit  </w:t>
      </w:r>
      <w:r w:rsidRPr="007511A6">
        <w:rPr>
          <w:rFonts w:cs="Calibri"/>
          <w:color w:val="000000"/>
          <w:lang w:val="sq-AL"/>
        </w:rPr>
        <w:t>(</w:t>
      </w:r>
      <w:proofErr w:type="gramEnd"/>
      <w:r w:rsidRPr="007511A6">
        <w:rPr>
          <w:rFonts w:cs="Calibri"/>
          <w:color w:val="000000"/>
          <w:lang w:val="sq-AL"/>
        </w:rPr>
        <w:t>4.3 fq. 42-43 model Ushtrimi 1 i zgjidhur)</w:t>
      </w:r>
    </w:p>
    <w:p w:rsidR="00ED06B8" w:rsidRDefault="00ED06B8" w:rsidP="00ED06B8">
      <w:pPr>
        <w:rPr>
          <w:rFonts w:cs="Calibri"/>
        </w:rPr>
      </w:pPr>
      <w:r>
        <w:rPr>
          <w:rFonts w:cs="Calibri"/>
          <w:b/>
        </w:rPr>
        <w:t>18</w:t>
      </w:r>
      <w:r w:rsidRPr="00CB13FB">
        <w:rPr>
          <w:rFonts w:cs="Calibri"/>
        </w:rPr>
        <w:t xml:space="preserve">. </w:t>
      </w:r>
      <w:r w:rsidRPr="00CB13FB">
        <w:rPr>
          <w:rFonts w:cs="Calibri"/>
          <w:b/>
        </w:rPr>
        <w:t>Projekt</w:t>
      </w:r>
      <w:r w:rsidRPr="00CB13FB">
        <w:rPr>
          <w:rFonts w:cs="Calibri"/>
        </w:rPr>
        <w:t xml:space="preserve">: </w:t>
      </w:r>
      <w:proofErr w:type="gramStart"/>
      <w:r w:rsidRPr="00CB13FB">
        <w:rPr>
          <w:rFonts w:cs="Calibri"/>
        </w:rPr>
        <w:t>siguria  e</w:t>
      </w:r>
      <w:proofErr w:type="gramEnd"/>
      <w:r w:rsidRPr="00CB13FB">
        <w:rPr>
          <w:rFonts w:cs="Calibri"/>
        </w:rPr>
        <w:t xml:space="preserve"> makinës</w:t>
      </w:r>
    </w:p>
    <w:p w:rsidR="00ED06B8" w:rsidRDefault="00ED06B8" w:rsidP="00ED06B8">
      <w:pPr>
        <w:rPr>
          <w:rFonts w:cs="Calibri"/>
          <w:lang w:eastAsia="sq-AL"/>
        </w:rPr>
      </w:pPr>
      <w:r>
        <w:rPr>
          <w:rFonts w:cs="Calibri"/>
          <w:b/>
        </w:rPr>
        <w:t>19.</w:t>
      </w:r>
      <w:r w:rsidRPr="00CB13FB">
        <w:rPr>
          <w:rFonts w:cs="Calibri"/>
          <w:b/>
        </w:rPr>
        <w:t xml:space="preserve"> </w:t>
      </w:r>
      <w:r w:rsidRPr="00CB13FB">
        <w:rPr>
          <w:rFonts w:cs="Calibri"/>
          <w:lang w:eastAsia="sq-AL"/>
        </w:rPr>
        <w:t xml:space="preserve">Ligjet e lëvizjes të Njutonit  </w:t>
      </w:r>
    </w:p>
    <w:p w:rsidR="00ED06B8" w:rsidRPr="00CB13FB" w:rsidRDefault="00ED06B8" w:rsidP="00ED06B8">
      <w:pPr>
        <w:spacing w:after="0" w:line="240" w:lineRule="auto"/>
        <w:rPr>
          <w:rFonts w:cs="Calibri"/>
          <w:b/>
        </w:rPr>
      </w:pPr>
      <w:r w:rsidRPr="00CB13FB">
        <w:rPr>
          <w:rFonts w:cs="Calibri"/>
          <w:b/>
        </w:rPr>
        <w:t xml:space="preserve">TEMATIKA: </w:t>
      </w:r>
      <w:r w:rsidRPr="00CB13FB">
        <w:rPr>
          <w:rFonts w:cs="Calibri"/>
        </w:rPr>
        <w:t xml:space="preserve">FORCAT DHE LËVIZJA </w:t>
      </w:r>
    </w:p>
    <w:p w:rsidR="00ED06B8" w:rsidRPr="00CB13FB" w:rsidRDefault="00ED06B8" w:rsidP="00ED06B8">
      <w:pPr>
        <w:spacing w:after="0" w:line="240" w:lineRule="auto"/>
        <w:rPr>
          <w:rFonts w:cs="Calibri"/>
          <w:b/>
        </w:rPr>
      </w:pPr>
      <w:r w:rsidRPr="00CB13FB">
        <w:rPr>
          <w:rFonts w:cs="Calibri"/>
          <w:b/>
        </w:rPr>
        <w:lastRenderedPageBreak/>
        <w:t xml:space="preserve">KAPITULLI 5: </w:t>
      </w:r>
      <w:r w:rsidRPr="00CB13FB">
        <w:rPr>
          <w:rFonts w:cs="Calibri"/>
        </w:rPr>
        <w:t xml:space="preserve">EFEKTI RROTULLUES I FORCAVE </w:t>
      </w:r>
      <w:r w:rsidRPr="00CB13FB">
        <w:rPr>
          <w:rFonts w:cs="Calibri"/>
          <w:b/>
        </w:rPr>
        <w:t xml:space="preserve"> </w:t>
      </w:r>
    </w:p>
    <w:p w:rsidR="00ED06B8" w:rsidRPr="00CB13FB" w:rsidRDefault="00ED06B8" w:rsidP="00ED06B8">
      <w:pPr>
        <w:spacing w:after="0" w:line="240" w:lineRule="auto"/>
        <w:rPr>
          <w:rFonts w:cs="Calibri"/>
          <w:b/>
        </w:rPr>
      </w:pPr>
    </w:p>
    <w:p w:rsidR="00ED06B8" w:rsidRDefault="00ED06B8" w:rsidP="00ED06B8">
      <w:pPr>
        <w:rPr>
          <w:rFonts w:cs="Calibri"/>
          <w:lang w:val="sq-AL"/>
        </w:rPr>
      </w:pPr>
      <w:r>
        <w:rPr>
          <w:rFonts w:cs="Calibri"/>
          <w:b/>
          <w:lang w:val="sq-AL"/>
        </w:rPr>
        <w:t>20</w:t>
      </w:r>
      <w:r w:rsidRPr="00CB13FB">
        <w:rPr>
          <w:rFonts w:cs="Calibri"/>
          <w:lang w:val="sq-AL"/>
        </w:rPr>
        <w:t>. Hapja e derës. Momenti i forcës  (5.1  5.2)</w:t>
      </w:r>
    </w:p>
    <w:p w:rsidR="00ED06B8" w:rsidRDefault="00ED06B8" w:rsidP="00ED06B8">
      <w:pPr>
        <w:rPr>
          <w:rFonts w:cs="Calibri"/>
          <w:lang w:val="sq-AL"/>
        </w:rPr>
      </w:pPr>
      <w:r>
        <w:rPr>
          <w:rFonts w:cs="Calibri"/>
          <w:b/>
          <w:lang w:val="sq-AL"/>
        </w:rPr>
        <w:t xml:space="preserve">21. </w:t>
      </w:r>
      <w:r w:rsidRPr="00CB13FB">
        <w:rPr>
          <w:rFonts w:cs="Calibri"/>
          <w:lang w:eastAsia="sq-AL"/>
        </w:rPr>
        <w:t>Veprimtari praktike</w:t>
      </w:r>
      <w:r w:rsidRPr="00CB13FB">
        <w:rPr>
          <w:rFonts w:cs="Calibri"/>
          <w:lang w:val="sq-AL"/>
        </w:rPr>
        <w:t xml:space="preserve"> – </w:t>
      </w:r>
      <w:proofErr w:type="gramStart"/>
      <w:r w:rsidRPr="00CB13FB">
        <w:rPr>
          <w:rFonts w:cs="Calibri"/>
          <w:lang w:val="sq-AL"/>
        </w:rPr>
        <w:t>Barazpesha  (</w:t>
      </w:r>
      <w:proofErr w:type="gramEnd"/>
      <w:r w:rsidRPr="00CB13FB">
        <w:rPr>
          <w:rFonts w:cs="Calibri"/>
          <w:lang w:val="sq-AL"/>
        </w:rPr>
        <w:t>5.3)</w:t>
      </w:r>
    </w:p>
    <w:p w:rsidR="00ED06B8" w:rsidRDefault="00ED06B8" w:rsidP="00ED06B8">
      <w:pPr>
        <w:rPr>
          <w:rFonts w:cs="Calibri"/>
          <w:lang w:val="sq-AL"/>
        </w:rPr>
      </w:pPr>
      <w:r>
        <w:rPr>
          <w:rFonts w:cs="Calibri"/>
          <w:b/>
          <w:lang w:val="sq-AL"/>
        </w:rPr>
        <w:t xml:space="preserve">22. </w:t>
      </w:r>
      <w:r w:rsidRPr="00CB13FB">
        <w:rPr>
          <w:rFonts w:cs="Calibri"/>
          <w:lang w:val="sq-AL"/>
        </w:rPr>
        <w:t>Qendra e rëndesës.  Forcat mbi tra  (5.4, 5.5)</w:t>
      </w:r>
    </w:p>
    <w:p w:rsidR="00ED06B8" w:rsidRDefault="00ED06B8" w:rsidP="00ED06B8">
      <w:pPr>
        <w:rPr>
          <w:rFonts w:cs="Calibri"/>
          <w:lang w:val="sq-AL"/>
        </w:rPr>
      </w:pPr>
      <w:r>
        <w:rPr>
          <w:rFonts w:cs="Calibri"/>
          <w:b/>
          <w:lang w:val="sq-AL"/>
        </w:rPr>
        <w:t xml:space="preserve">23. </w:t>
      </w:r>
      <w:r w:rsidRPr="00CB13FB">
        <w:rPr>
          <w:rFonts w:cs="Calibri"/>
          <w:lang w:eastAsia="sq-AL"/>
        </w:rPr>
        <w:t>Veprimtari praktike</w:t>
      </w:r>
      <w:r w:rsidRPr="00CB13FB">
        <w:rPr>
          <w:rFonts w:cs="Calibri"/>
          <w:lang w:val="sq-AL"/>
        </w:rPr>
        <w:t xml:space="preserve"> – Lidhja moment -qendër </w:t>
      </w:r>
      <w:proofErr w:type="gramStart"/>
      <w:r w:rsidRPr="00CB13FB">
        <w:rPr>
          <w:rFonts w:cs="Calibri"/>
          <w:lang w:val="sq-AL"/>
        </w:rPr>
        <w:t>rendese  (</w:t>
      </w:r>
      <w:proofErr w:type="gramEnd"/>
      <w:r w:rsidRPr="00CB13FB">
        <w:rPr>
          <w:rFonts w:cs="Calibri"/>
          <w:lang w:val="sq-AL"/>
        </w:rPr>
        <w:t>5.3)</w:t>
      </w:r>
    </w:p>
    <w:p w:rsidR="00ED06B8" w:rsidRDefault="00ED06B8" w:rsidP="00ED06B8">
      <w:pPr>
        <w:spacing w:after="0" w:line="240" w:lineRule="auto"/>
        <w:rPr>
          <w:rFonts w:cs="Calibri"/>
          <w:lang w:val="sq-AL"/>
        </w:rPr>
      </w:pPr>
      <w:r>
        <w:rPr>
          <w:rFonts w:cs="Calibri"/>
          <w:b/>
          <w:lang w:val="sq-AL"/>
        </w:rPr>
        <w:t xml:space="preserve">24-25. </w:t>
      </w:r>
      <w:r w:rsidRPr="009269C1">
        <w:rPr>
          <w:rFonts w:cs="Calibri"/>
          <w:lang w:val="sq-AL"/>
        </w:rPr>
        <w:t xml:space="preserve">Ushtrime </w:t>
      </w:r>
      <w:r>
        <w:rPr>
          <w:rFonts w:cs="Calibri"/>
          <w:lang w:val="sq-AL"/>
        </w:rPr>
        <w:t>–</w:t>
      </w:r>
      <w:r w:rsidRPr="009269C1">
        <w:rPr>
          <w:rFonts w:cs="Calibri"/>
          <w:lang w:val="sq-AL"/>
        </w:rPr>
        <w:t xml:space="preserve"> Barazpesha</w:t>
      </w:r>
      <w:r>
        <w:rPr>
          <w:rFonts w:cs="Calibri"/>
          <w:lang w:val="sq-AL"/>
        </w:rPr>
        <w:t xml:space="preserve"> </w:t>
      </w:r>
      <w:r w:rsidRPr="009269C1">
        <w:rPr>
          <w:rFonts w:cs="Calibri"/>
          <w:lang w:val="sq-AL"/>
        </w:rPr>
        <w:t xml:space="preserve"> </w:t>
      </w:r>
      <w:r>
        <w:rPr>
          <w:rFonts w:cs="Calibri"/>
          <w:lang w:val="sq-AL"/>
        </w:rPr>
        <w:t>(</w:t>
      </w:r>
      <w:r w:rsidRPr="009269C1">
        <w:rPr>
          <w:rFonts w:cs="Calibri"/>
          <w:lang w:val="sq-AL"/>
        </w:rPr>
        <w:t>5.3</w:t>
      </w:r>
      <w:r>
        <w:rPr>
          <w:rFonts w:cs="Calibri"/>
          <w:lang w:val="sq-AL"/>
        </w:rPr>
        <w:t>)</w:t>
      </w:r>
    </w:p>
    <w:p w:rsidR="00ED06B8" w:rsidRDefault="00ED06B8" w:rsidP="00ED06B8">
      <w:pPr>
        <w:spacing w:after="0" w:line="240" w:lineRule="auto"/>
        <w:rPr>
          <w:rFonts w:cs="Calibri"/>
          <w:lang w:val="sq-AL"/>
        </w:rPr>
      </w:pPr>
    </w:p>
    <w:p w:rsidR="00ED06B8" w:rsidRDefault="00ED06B8" w:rsidP="00ED06B8">
      <w:pPr>
        <w:spacing w:after="0" w:line="240" w:lineRule="auto"/>
        <w:rPr>
          <w:rFonts w:cs="Calibri"/>
          <w:lang w:val="sq-AL"/>
        </w:rPr>
      </w:pPr>
      <w:r>
        <w:rPr>
          <w:rFonts w:cs="Calibri"/>
          <w:b/>
        </w:rPr>
        <w:t>26.</w:t>
      </w:r>
      <w:r w:rsidRPr="002310A0">
        <w:rPr>
          <w:rFonts w:cs="Calibri"/>
          <w:b/>
        </w:rPr>
        <w:t xml:space="preserve">  </w:t>
      </w:r>
      <w:r w:rsidRPr="002310A0">
        <w:rPr>
          <w:rFonts w:cs="Calibri"/>
          <w:color w:val="000000"/>
          <w:lang w:val="sq-AL"/>
        </w:rPr>
        <w:t>Testim</w:t>
      </w:r>
      <w:r>
        <w:rPr>
          <w:rFonts w:cs="Calibri"/>
          <w:color w:val="000000"/>
          <w:lang w:val="sq-AL"/>
        </w:rPr>
        <w:t xml:space="preserve"> (Kapitujt 1-5)</w:t>
      </w:r>
    </w:p>
    <w:p w:rsidR="00731296" w:rsidRDefault="00731296" w:rsidP="00ED06B8">
      <w:pPr>
        <w:pStyle w:val="NoSpacing"/>
        <w:rPr>
          <w:rFonts w:cs="Calibri"/>
        </w:rPr>
      </w:pPr>
    </w:p>
    <w:sectPr w:rsidR="00731296" w:rsidSect="00BC0B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F0" w:rsidRDefault="00793EF0" w:rsidP="0085753D">
      <w:pPr>
        <w:spacing w:after="0" w:line="240" w:lineRule="auto"/>
      </w:pPr>
      <w:r>
        <w:separator/>
      </w:r>
    </w:p>
  </w:endnote>
  <w:endnote w:type="continuationSeparator" w:id="1">
    <w:p w:rsidR="00793EF0" w:rsidRDefault="00793EF0" w:rsidP="0085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F0" w:rsidRDefault="00793EF0" w:rsidP="0085753D">
      <w:pPr>
        <w:spacing w:after="0" w:line="240" w:lineRule="auto"/>
      </w:pPr>
      <w:r>
        <w:separator/>
      </w:r>
    </w:p>
  </w:footnote>
  <w:footnote w:type="continuationSeparator" w:id="1">
    <w:p w:rsidR="00793EF0" w:rsidRDefault="00793EF0" w:rsidP="0085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2FB"/>
    <w:multiLevelType w:val="hybridMultilevel"/>
    <w:tmpl w:val="FC723C92"/>
    <w:lvl w:ilvl="0" w:tplc="05E6C0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7615"/>
    <w:multiLevelType w:val="hybridMultilevel"/>
    <w:tmpl w:val="44A6F634"/>
    <w:lvl w:ilvl="0" w:tplc="96049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3E4"/>
    <w:multiLevelType w:val="multilevel"/>
    <w:tmpl w:val="902A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56AC9"/>
    <w:multiLevelType w:val="hybridMultilevel"/>
    <w:tmpl w:val="E08ACF2E"/>
    <w:lvl w:ilvl="0" w:tplc="EAD44CFC">
      <w:start w:val="3"/>
      <w:numFmt w:val="bullet"/>
      <w:lvlText w:val="▪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AF8C21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551C"/>
    <w:multiLevelType w:val="hybridMultilevel"/>
    <w:tmpl w:val="BFE65AB8"/>
    <w:lvl w:ilvl="0" w:tplc="EAD44CFC">
      <w:start w:val="3"/>
      <w:numFmt w:val="bullet"/>
      <w:lvlText w:val="▪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31205"/>
    <w:multiLevelType w:val="multilevel"/>
    <w:tmpl w:val="D99E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C63CC"/>
    <w:multiLevelType w:val="hybridMultilevel"/>
    <w:tmpl w:val="9162EAFA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3307C"/>
    <w:multiLevelType w:val="hybridMultilevel"/>
    <w:tmpl w:val="7EA60A28"/>
    <w:lvl w:ilvl="0" w:tplc="EAD44CFC">
      <w:start w:val="3"/>
      <w:numFmt w:val="bullet"/>
      <w:lvlText w:val="▪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11F51"/>
    <w:multiLevelType w:val="hybridMultilevel"/>
    <w:tmpl w:val="542C7ED2"/>
    <w:lvl w:ilvl="0" w:tplc="EAD44CFC">
      <w:start w:val="3"/>
      <w:numFmt w:val="bullet"/>
      <w:lvlText w:val="▪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50115"/>
    <w:multiLevelType w:val="hybridMultilevel"/>
    <w:tmpl w:val="6C3E0F86"/>
    <w:lvl w:ilvl="0" w:tplc="EAD44CFC">
      <w:start w:val="3"/>
      <w:numFmt w:val="bullet"/>
      <w:lvlText w:val="▪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4635B"/>
    <w:multiLevelType w:val="hybridMultilevel"/>
    <w:tmpl w:val="E2461C8E"/>
    <w:lvl w:ilvl="0" w:tplc="EAD44CFC">
      <w:start w:val="3"/>
      <w:numFmt w:val="bullet"/>
      <w:lvlText w:val="▪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22805"/>
    <w:multiLevelType w:val="hybridMultilevel"/>
    <w:tmpl w:val="D524792C"/>
    <w:lvl w:ilvl="0" w:tplc="3C74B504">
      <w:start w:val="1"/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46816"/>
    <w:multiLevelType w:val="hybridMultilevel"/>
    <w:tmpl w:val="78A002DE"/>
    <w:lvl w:ilvl="0" w:tplc="BD2AAD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516F1"/>
    <w:multiLevelType w:val="hybridMultilevel"/>
    <w:tmpl w:val="A618504E"/>
    <w:lvl w:ilvl="0" w:tplc="EAD44CFC">
      <w:start w:val="3"/>
      <w:numFmt w:val="bullet"/>
      <w:lvlText w:val="▪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EAD44CFC">
      <w:start w:val="3"/>
      <w:numFmt w:val="bullet"/>
      <w:lvlText w:val="▪"/>
      <w:lvlJc w:val="left"/>
      <w:pPr>
        <w:ind w:left="1440" w:hanging="360"/>
      </w:pPr>
      <w:rPr>
        <w:rFonts w:ascii="Calibri" w:eastAsia="Times New Roman" w:hAnsi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B1E95"/>
    <w:multiLevelType w:val="hybridMultilevel"/>
    <w:tmpl w:val="EBD8713E"/>
    <w:lvl w:ilvl="0" w:tplc="EAD44CFC">
      <w:start w:val="3"/>
      <w:numFmt w:val="bullet"/>
      <w:lvlText w:val="▪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84425"/>
    <w:multiLevelType w:val="hybridMultilevel"/>
    <w:tmpl w:val="239EA854"/>
    <w:lvl w:ilvl="0" w:tplc="EAD44CFC">
      <w:start w:val="3"/>
      <w:numFmt w:val="bullet"/>
      <w:lvlText w:val="▪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83960"/>
    <w:multiLevelType w:val="hybridMultilevel"/>
    <w:tmpl w:val="A4E0B328"/>
    <w:lvl w:ilvl="0" w:tplc="EAD44CFC">
      <w:start w:val="3"/>
      <w:numFmt w:val="bullet"/>
      <w:lvlText w:val="▪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06FCE"/>
    <w:multiLevelType w:val="hybridMultilevel"/>
    <w:tmpl w:val="39528DB8"/>
    <w:lvl w:ilvl="0" w:tplc="07C09B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36CB0"/>
    <w:multiLevelType w:val="hybridMultilevel"/>
    <w:tmpl w:val="D2024DB8"/>
    <w:lvl w:ilvl="0" w:tplc="EAD44CFC">
      <w:start w:val="3"/>
      <w:numFmt w:val="bullet"/>
      <w:lvlText w:val="▪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6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17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15"/>
  </w:num>
  <w:num w:numId="15">
    <w:abstractNumId w:val="9"/>
  </w:num>
  <w:num w:numId="16">
    <w:abstractNumId w:val="18"/>
  </w:num>
  <w:num w:numId="17">
    <w:abstractNumId w:val="5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8D"/>
    <w:rsid w:val="000F19AF"/>
    <w:rsid w:val="00240427"/>
    <w:rsid w:val="004A2E3B"/>
    <w:rsid w:val="00731296"/>
    <w:rsid w:val="00793EF0"/>
    <w:rsid w:val="0085753D"/>
    <w:rsid w:val="00A80DC2"/>
    <w:rsid w:val="00AC0C74"/>
    <w:rsid w:val="00B3123C"/>
    <w:rsid w:val="00B91FAE"/>
    <w:rsid w:val="00BC0B78"/>
    <w:rsid w:val="00BF3367"/>
    <w:rsid w:val="00CD6846"/>
    <w:rsid w:val="00DD688D"/>
    <w:rsid w:val="00ED06B8"/>
    <w:rsid w:val="00F0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AE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C0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42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40427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AC0C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53D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link w:val="FootnoteText"/>
    <w:uiPriority w:val="99"/>
    <w:semiHidden/>
    <w:rsid w:val="0085753D"/>
    <w:rPr>
      <w:rFonts w:ascii="Calibri" w:eastAsia="Calibri" w:hAnsi="Calibri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8575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idudushi</cp:lastModifiedBy>
  <cp:revision>2</cp:revision>
  <dcterms:created xsi:type="dcterms:W3CDTF">2020-10-29T23:54:00Z</dcterms:created>
  <dcterms:modified xsi:type="dcterms:W3CDTF">2020-10-29T23:54:00Z</dcterms:modified>
</cp:coreProperties>
</file>